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06" w:rsidRPr="007D2F06" w:rsidRDefault="007D2F06" w:rsidP="006C290C">
      <w:pPr>
        <w:shd w:val="clear" w:color="auto" w:fill="FFFFFF"/>
        <w:spacing w:after="0" w:line="240" w:lineRule="auto"/>
        <w:outlineLvl w:val="0"/>
        <w:rPr>
          <w:rFonts w:ascii="Century Gothic" w:eastAsia="Times New Roman" w:hAnsi="Century Gothic" w:cs="Times New Roman"/>
          <w:b/>
          <w:bCs/>
          <w:color w:val="000000" w:themeColor="text1"/>
          <w:kern w:val="36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noProof/>
          <w:color w:val="E30613"/>
          <w:kern w:val="36"/>
          <w:sz w:val="48"/>
          <w:szCs w:val="48"/>
          <w:lang w:eastAsia="fr-FR"/>
        </w:rPr>
        <w:drawing>
          <wp:inline distT="0" distB="0" distL="0" distR="0">
            <wp:extent cx="1927860" cy="541020"/>
            <wp:effectExtent l="19050" t="0" r="0" b="0"/>
            <wp:docPr id="11" name="Image 1" descr="L'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lsa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/>
          <w:bCs/>
          <w:color w:val="E30613"/>
          <w:kern w:val="36"/>
          <w:sz w:val="48"/>
          <w:szCs w:val="48"/>
          <w:lang w:eastAsia="fr-FR"/>
        </w:rPr>
        <w:t xml:space="preserve">  </w:t>
      </w:r>
      <w:r>
        <w:rPr>
          <w:rFonts w:ascii="Century Gothic" w:eastAsia="Times New Roman" w:hAnsi="Century Gothic" w:cs="Times New Roman"/>
          <w:b/>
          <w:noProof/>
          <w:color w:val="E30613"/>
          <w:kern w:val="36"/>
          <w:sz w:val="48"/>
          <w:szCs w:val="48"/>
          <w:lang w:eastAsia="fr-FR"/>
        </w:rPr>
        <w:drawing>
          <wp:inline distT="0" distB="0" distL="0" distR="0">
            <wp:extent cx="1181100" cy="597112"/>
            <wp:effectExtent l="19050" t="0" r="0" b="0"/>
            <wp:docPr id="12" name="Image 1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67" cy="5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/>
          <w:bCs/>
          <w:color w:val="E30613"/>
          <w:kern w:val="36"/>
          <w:sz w:val="48"/>
          <w:szCs w:val="48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b/>
          <w:bCs/>
          <w:color w:val="000000" w:themeColor="text1"/>
          <w:kern w:val="36"/>
          <w:sz w:val="24"/>
          <w:szCs w:val="24"/>
          <w:lang w:eastAsia="fr-FR"/>
        </w:rPr>
        <w:t>03.10.2022</w:t>
      </w:r>
    </w:p>
    <w:p w:rsidR="00FE0C23" w:rsidRDefault="006C290C" w:rsidP="006C290C">
      <w:pPr>
        <w:shd w:val="clear" w:color="auto" w:fill="FFFFFF"/>
        <w:spacing w:after="0" w:line="240" w:lineRule="auto"/>
        <w:outlineLvl w:val="0"/>
        <w:rPr>
          <w:rFonts w:ascii="Century Gothic" w:eastAsia="Times New Roman" w:hAnsi="Century Gothic" w:cs="Times New Roman"/>
          <w:b/>
          <w:bCs/>
          <w:color w:val="E30613"/>
          <w:kern w:val="36"/>
          <w:sz w:val="48"/>
          <w:szCs w:val="48"/>
          <w:lang w:eastAsia="fr-FR"/>
        </w:rPr>
      </w:pPr>
      <w:r w:rsidRPr="006C290C">
        <w:rPr>
          <w:rFonts w:ascii="Century Gothic" w:eastAsia="Times New Roman" w:hAnsi="Century Gothic" w:cs="Times New Roman"/>
          <w:b/>
          <w:bCs/>
          <w:color w:val="E30613"/>
          <w:kern w:val="36"/>
          <w:sz w:val="48"/>
          <w:szCs w:val="48"/>
          <w:lang w:eastAsia="fr-FR"/>
        </w:rPr>
        <w:t>Diaporama</w:t>
      </w:r>
      <w:r w:rsidR="00800DC9">
        <w:rPr>
          <w:rFonts w:ascii="Century Gothic" w:eastAsia="Times New Roman" w:hAnsi="Century Gothic" w:cs="Times New Roman"/>
          <w:b/>
          <w:bCs/>
          <w:color w:val="E30613"/>
          <w:kern w:val="36"/>
          <w:sz w:val="48"/>
          <w:szCs w:val="48"/>
          <w:lang w:eastAsia="fr-FR"/>
        </w:rPr>
        <w:t xml:space="preserve"> </w:t>
      </w:r>
    </w:p>
    <w:p w:rsidR="006C290C" w:rsidRPr="00D11FF3" w:rsidRDefault="006C290C" w:rsidP="006C290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44"/>
          <w:szCs w:val="44"/>
          <w:lang w:eastAsia="fr-FR"/>
        </w:rPr>
      </w:pPr>
      <w:r w:rsidRPr="00D11FF3">
        <w:rPr>
          <w:rFonts w:ascii="Times New Roman" w:eastAsia="Times New Roman" w:hAnsi="Times New Roman" w:cs="Times New Roman"/>
          <w:b/>
          <w:bCs/>
          <w:color w:val="212121"/>
          <w:kern w:val="36"/>
          <w:sz w:val="44"/>
          <w:szCs w:val="44"/>
          <w:lang w:eastAsia="fr-FR"/>
        </w:rPr>
        <w:t>Kembs: quand les spores remplacent le sport</w:t>
      </w:r>
    </w:p>
    <w:p w:rsidR="00FE0C23" w:rsidRPr="00A85FCF" w:rsidRDefault="006C290C" w:rsidP="006C29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57575"/>
          <w:spacing w:val="2"/>
          <w:sz w:val="20"/>
          <w:szCs w:val="20"/>
          <w:lang w:eastAsia="fr-FR"/>
        </w:rPr>
      </w:pPr>
      <w:r w:rsidRPr="00A85FCF">
        <w:rPr>
          <w:rFonts w:ascii="Times New Roman" w:eastAsia="Times New Roman" w:hAnsi="Times New Roman" w:cs="Times New Roman"/>
          <w:color w:val="757575"/>
          <w:spacing w:val="2"/>
          <w:sz w:val="20"/>
          <w:szCs w:val="20"/>
          <w:lang w:eastAsia="fr-FR"/>
        </w:rPr>
        <w:t>Par </w:t>
      </w:r>
      <w:r w:rsidRPr="00A85FCF">
        <w:rPr>
          <w:rFonts w:ascii="Times New Roman" w:eastAsia="Times New Roman" w:hAnsi="Times New Roman" w:cs="Times New Roman"/>
          <w:bCs/>
          <w:color w:val="212121"/>
          <w:spacing w:val="2"/>
          <w:sz w:val="20"/>
          <w:szCs w:val="20"/>
          <w:lang w:eastAsia="fr-FR"/>
        </w:rPr>
        <w:t>Jean Luc NUSSBAUMER</w:t>
      </w:r>
      <w:r w:rsidRPr="00A85FCF">
        <w:rPr>
          <w:rFonts w:ascii="Times New Roman" w:eastAsia="Times New Roman" w:hAnsi="Times New Roman" w:cs="Times New Roman"/>
          <w:color w:val="757575"/>
          <w:spacing w:val="2"/>
          <w:sz w:val="20"/>
          <w:szCs w:val="20"/>
          <w:lang w:eastAsia="fr-FR"/>
        </w:rPr>
        <w:t> </w:t>
      </w:r>
    </w:p>
    <w:p w:rsidR="00BC7330" w:rsidRDefault="00FE0C23" w:rsidP="007D2F06">
      <w:pPr>
        <w:shd w:val="clear" w:color="auto" w:fill="FFFFFF"/>
        <w:spacing w:line="240" w:lineRule="auto"/>
        <w:jc w:val="center"/>
        <w:rPr>
          <w:rFonts w:ascii="Century Gothic" w:eastAsia="Times New Roman" w:hAnsi="Century Gothic" w:cs="Times New Roman"/>
          <w:color w:val="757575"/>
          <w:spacing w:val="2"/>
          <w:sz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757575"/>
          <w:spacing w:val="2"/>
          <w:sz w:val="16"/>
          <w:lang w:eastAsia="fr-FR"/>
        </w:rPr>
        <w:drawing>
          <wp:inline distT="0" distB="0" distL="0" distR="0">
            <wp:extent cx="2110121" cy="3587750"/>
            <wp:effectExtent l="19050" t="0" r="4429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21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7D2F06" w:rsidRDefault="006C290C" w:rsidP="00B34A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D1D1D1"/>
          <w:spacing w:val="2"/>
          <w:sz w:val="24"/>
          <w:szCs w:val="24"/>
          <w:lang w:eastAsia="fr-FR"/>
        </w:rPr>
      </w:pPr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Parmi les invités, Markus Wilhelm, du </w:t>
      </w:r>
      <w:proofErr w:type="spellStart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Verein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für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Pilzkunde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de Bâle, qui a donné son nom à un champignon trouvé près d’Ottmarsheim il y a une dizaine d’années : le </w:t>
      </w: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hohenbuehelia</w:t>
      </w:r>
      <w:proofErr w:type="spellEnd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wilhelmii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. Photo L'Alsace/Jean-Luc NUSSBAUMER</w:t>
      </w:r>
    </w:p>
    <w:p w:rsidR="006C290C" w:rsidRPr="006C290C" w:rsidRDefault="006C290C" w:rsidP="00A85FCF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6191250" cy="3095625"/>
            <wp:effectExtent l="19050" t="0" r="0" b="0"/>
            <wp:docPr id="1" name="Image 1" descr="Symphoricarpos algus, une des baies présentées. Photo L'Alsace/Jean-Luc NUSSBAUMER">
              <a:hlinkClick xmlns:a="http://schemas.openxmlformats.org/drawingml/2006/main" r:id="rId8" tooltip="&quot;Symphoricarpos algus, une des baies présentées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horicarpos algus, une des baies présentées. Photo L'Alsace/Jean-Luc NUSSBAUMER">
                      <a:hlinkClick r:id="rId8" tooltip="&quot;Symphoricarpos algus, une des baies présentées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7D2F06" w:rsidRDefault="006C290C" w:rsidP="007D2F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Symphoricarpos</w:t>
      </w:r>
      <w:proofErr w:type="spellEnd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algus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, une des baies présentées. Photo L'Alsace/Jean-Luc NUSSBAUMER</w:t>
      </w: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lastRenderedPageBreak/>
        <w:drawing>
          <wp:inline distT="0" distB="0" distL="0" distR="0">
            <wp:extent cx="4838700" cy="2419350"/>
            <wp:effectExtent l="19050" t="0" r="0" b="0"/>
            <wp:docPr id="2" name="Image 2" descr="Parmi les lichens exposés, ervernia prunastri, un des plus oucrants dans nos régions. Photo L'Alsace/Jean-Luc NUSSBAUMER">
              <a:hlinkClick xmlns:a="http://schemas.openxmlformats.org/drawingml/2006/main" r:id="rId10" tooltip="&quot;Parmi les lichens exposés, ervernia prunastri, un des plus oucrants dans nos régions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mi les lichens exposés, ervernia prunastri, un des plus oucrants dans nos régions. Photo L'Alsace/Jean-Luc NUSSBAUMER">
                      <a:hlinkClick r:id="rId10" tooltip="&quot;Parmi les lichens exposés, ervernia prunastri, un des plus oucrants dans nos régions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7D2F06" w:rsidRDefault="006C290C" w:rsidP="007D2F06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Parmi les lichens exposés, </w:t>
      </w: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ervernia</w:t>
      </w:r>
      <w:proofErr w:type="spellEnd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7D2F06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prunastri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, un des plus </w:t>
      </w:r>
      <w:proofErr w:type="spellStart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oucrants</w:t>
      </w:r>
      <w:proofErr w:type="spellEnd"/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dans nos régions. </w:t>
      </w:r>
      <w:r w:rsid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             </w:t>
      </w:r>
      <w:r w:rsidRPr="007D2F0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Photo L'Alsace/Jean-Luc NUSSBAUMER</w:t>
      </w: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4775200" cy="2387600"/>
            <wp:effectExtent l="19050" t="0" r="6350" b="0"/>
            <wp:docPr id="3" name="Image 3" descr="Bernard Diss, le nouveau président de la Société mycologique du Haut-Rhin, et son vice-président Jean-Paul Meyer. Photo L'Alsace/Jean-Luc NUSSBAUMER">
              <a:hlinkClick xmlns:a="http://schemas.openxmlformats.org/drawingml/2006/main" r:id="rId12" tooltip="&quot;Bernard Diss, le nouveau président de la Société mycologique du Haut-Rhin, et son vice-président Jean-Paul Meyer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nard Diss, le nouveau président de la Société mycologique du Haut-Rhin, et son vice-président Jean-Paul Meyer. Photo L'Alsace/Jean-Luc NUSSBAUMER">
                      <a:hlinkClick r:id="rId12" tooltip="&quot;Bernard Diss, le nouveau président de la Société mycologique du Haut-Rhin, et son vice-président Jean-Paul Meyer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CF70F8" w:rsidRDefault="006C290C" w:rsidP="006C29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CF70F8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Bernard </w:t>
      </w:r>
      <w:proofErr w:type="spellStart"/>
      <w:r w:rsidRPr="00CF70F8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Diss</w:t>
      </w:r>
      <w:proofErr w:type="spellEnd"/>
      <w:r w:rsidRPr="00CF70F8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, le nouveau président de la Société mycologique du Haut-Rhin, et son vice-président Jean-Paul Meyer. Photo L'Alsace/Jean-Luc NUSSBAUMER</w:t>
      </w: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5626100" cy="2813050"/>
            <wp:effectExtent l="19050" t="0" r="0" b="0"/>
            <wp:docPr id="4" name="Image 4" descr="De nombreux produits dérivés du champignon. Photo L'Alsace/Jean-Luc NUSSBAUMER">
              <a:hlinkClick xmlns:a="http://schemas.openxmlformats.org/drawingml/2006/main" r:id="rId14" tooltip="&quot;De nombreux produits dérivés du champignon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nombreux produits dérivés du champignon. Photo L'Alsace/Jean-Luc NUSSBAUMER">
                      <a:hlinkClick r:id="rId14" tooltip="&quot;De nombreux produits dérivés du champignon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963533" w:rsidRDefault="006C290C" w:rsidP="006C29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963533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De nombreux produits dérivés du champignon. Photo L'Alsace/Jean-Luc NUSSBAUMER</w:t>
      </w:r>
    </w:p>
    <w:p w:rsidR="00696CDB" w:rsidRDefault="00696CDB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pacing w:val="2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pacing w:val="2"/>
          <w:sz w:val="16"/>
          <w:szCs w:val="16"/>
          <w:lang w:eastAsia="fr-FR"/>
        </w:rPr>
        <w:lastRenderedPageBreak/>
        <w:drawing>
          <wp:inline distT="0" distB="0" distL="0" distR="0">
            <wp:extent cx="3181350" cy="2104692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4" cy="21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F4" w:rsidRPr="00837C2B" w:rsidRDefault="006C290C" w:rsidP="00851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Danièle </w:t>
      </w:r>
      <w:proofErr w:type="spellStart"/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Nardin</w:t>
      </w:r>
      <w:proofErr w:type="spellEnd"/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et ses champignons séchés qui perdent 90% de leur poids au séchage et qui peuvent être conservés plusieurs années. Photo L'Alsace/Jean-Luc NUSSBAUMER</w:t>
      </w:r>
    </w:p>
    <w:p w:rsidR="006C290C" w:rsidRPr="006C290C" w:rsidRDefault="006C290C" w:rsidP="006C290C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6311900" cy="3155950"/>
            <wp:effectExtent l="19050" t="0" r="0" b="0"/>
            <wp:docPr id="5" name="Image 5" descr="Pour bien apprécier les champignons, il faut faire appel à tous ses sens, y compris au toucher. Photo L'Alsace/Jean-Luc NUSSBAUMER">
              <a:hlinkClick xmlns:a="http://schemas.openxmlformats.org/drawingml/2006/main" r:id="rId17" tooltip="&quot;Pour bien apprécier les champignons, il faut faire appel à tous ses sens, y compris au toucher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ur bien apprécier les champignons, il faut faire appel à tous ses sens, y compris au toucher. Photo L'Alsace/Jean-Luc NUSSBAUMER">
                      <a:hlinkClick r:id="rId17" tooltip="&quot;Pour bien apprécier les champignons, il faut faire appel à tous ses sens, y compris au toucher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F4" w:rsidRPr="00837C2B" w:rsidRDefault="006C290C" w:rsidP="006C29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Pour bien apprécier les champignons, il faut faire appel à tous ses sens, y compris au toucher. Photo L'Alsace/Jean-Luc NUSSBAUMER</w:t>
      </w: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4013200" cy="2006600"/>
            <wp:effectExtent l="19050" t="0" r="6350" b="0"/>
            <wp:docPr id="6" name="Image 6" descr="Extrêmement toxique après ingestion, l’amanite phalloïde est à l’origine de plusieurs décès par an en France. Photo L'Alsace/Jean-Luc NUSSBAUMER">
              <a:hlinkClick xmlns:a="http://schemas.openxmlformats.org/drawingml/2006/main" r:id="rId19" tooltip="&quot;Extrêmement toxique après ingestion, l’amanite phalloïde est à l’origine de plusieurs décès par an en France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trêmement toxique après ingestion, l’amanite phalloïde est à l’origine de plusieurs décès par an en France. Photo L'Alsace/Jean-Luc NUSSBAUMER">
                      <a:hlinkClick r:id="rId19" tooltip="&quot;Extrêmement toxique après ingestion, l’amanite phalloïde est à l’origine de plusieurs décès par an en France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837C2B" w:rsidRDefault="006C290C" w:rsidP="006C29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Extrêmement toxique après ingestion, l’amanite phalloïde est à l’origine de plusieurs décès par an en France. Photo L'Alsace/Jean-Luc NUSSBAUMER</w:t>
      </w: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lastRenderedPageBreak/>
        <w:drawing>
          <wp:inline distT="0" distB="0" distL="0" distR="0">
            <wp:extent cx="4876800" cy="2438400"/>
            <wp:effectExtent l="19050" t="0" r="0" b="0"/>
            <wp:docPr id="7" name="Image 7" descr="Calocera viscosa, une espèce facilement reconnaissable mais sans valeur culinaire. Photo L'Alsace/Jean-Luc NUSSBAUMER">
              <a:hlinkClick xmlns:a="http://schemas.openxmlformats.org/drawingml/2006/main" r:id="rId21" tooltip="&quot;Calocera viscosa, une espèce facilement reconnaissable mais sans valeur culinaire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locera viscosa, une espèce facilement reconnaissable mais sans valeur culinaire. Photo L'Alsace/Jean-Luc NUSSBAUMER">
                      <a:hlinkClick r:id="rId21" tooltip="&quot;Calocera viscosa, une espèce facilement reconnaissable mais sans valeur culinaire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837C2B" w:rsidRDefault="006C290C" w:rsidP="006C290C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proofErr w:type="spellStart"/>
      <w:r w:rsidRPr="00837C2B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Calocera</w:t>
      </w:r>
      <w:proofErr w:type="spellEnd"/>
      <w:r w:rsidRPr="00837C2B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 xml:space="preserve"> </w:t>
      </w:r>
      <w:proofErr w:type="spellStart"/>
      <w:r w:rsidRPr="00837C2B">
        <w:rPr>
          <w:rFonts w:ascii="Times New Roman" w:eastAsia="Times New Roman" w:hAnsi="Times New Roman" w:cs="Times New Roman"/>
          <w:i/>
          <w:iCs/>
          <w:color w:val="212121"/>
          <w:spacing w:val="2"/>
          <w:sz w:val="24"/>
          <w:szCs w:val="24"/>
          <w:lang w:eastAsia="fr-FR"/>
        </w:rPr>
        <w:t>viscosa</w:t>
      </w:r>
      <w:proofErr w:type="spellEnd"/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, une espèce facilement reconnaissable mais sans valeur culinaire. </w:t>
      </w:r>
      <w:r w:rsid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 xml:space="preserve">                  P</w:t>
      </w:r>
      <w:r w:rsidRPr="00837C2B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hoto L'Alsace/Jean-Luc NUSSBAUMER</w:t>
      </w:r>
    </w:p>
    <w:p w:rsidR="00A85FCF" w:rsidRPr="006C290C" w:rsidRDefault="00A85FCF" w:rsidP="006C290C">
      <w:pPr>
        <w:shd w:val="clear" w:color="auto" w:fill="FFFFFF"/>
        <w:spacing w:beforeAutospacing="1" w:after="0" w:afterAutospacing="1" w:line="240" w:lineRule="auto"/>
        <w:rPr>
          <w:rFonts w:ascii="Lucida Bright" w:eastAsia="Times New Roman" w:hAnsi="Lucida Bright" w:cs="Times New Roman"/>
          <w:color w:val="212121"/>
          <w:spacing w:val="2"/>
          <w:sz w:val="16"/>
          <w:szCs w:val="16"/>
          <w:lang w:eastAsia="fr-FR"/>
        </w:rPr>
      </w:pPr>
    </w:p>
    <w:p w:rsidR="006C290C" w:rsidRPr="006C290C" w:rsidRDefault="006C290C" w:rsidP="00D11FF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212121"/>
          <w:sz w:val="16"/>
          <w:szCs w:val="16"/>
          <w:lang w:eastAsia="fr-FR"/>
        </w:rPr>
      </w:pPr>
      <w:r>
        <w:rPr>
          <w:rFonts w:ascii="Century Gothic" w:eastAsia="Times New Roman" w:hAnsi="Century Gothic" w:cs="Times New Roman"/>
          <w:noProof/>
          <w:color w:val="212121"/>
          <w:sz w:val="16"/>
          <w:szCs w:val="16"/>
          <w:lang w:eastAsia="fr-FR"/>
        </w:rPr>
        <w:drawing>
          <wp:inline distT="0" distB="0" distL="0" distR="0">
            <wp:extent cx="5162550" cy="2581275"/>
            <wp:effectExtent l="19050" t="0" r="0" b="0"/>
            <wp:docPr id="8" name="Image 8" descr="Les membres de la Société mycologique n’ont pas été avares en explications avec le public. Photo L'Alsace/Jean-Luc NUSSBAUMER">
              <a:hlinkClick xmlns:a="http://schemas.openxmlformats.org/drawingml/2006/main" r:id="rId23" tooltip="&quot;Les membres de la Société mycologique n’ont pas été avares en explications avec le public. Photo L'Alsace/Jean-Luc NUSSBAU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s membres de la Société mycologique n’ont pas été avares en explications avec le public. Photo L'Alsace/Jean-Luc NUSSBAUMER">
                      <a:hlinkClick r:id="rId23" tooltip="&quot;Les membres de la Société mycologique n’ont pas été avares en explications avec le public. Photo L'Alsace/Jean-Luc NUSSBAU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C" w:rsidRPr="00D11FF3" w:rsidRDefault="006C290C" w:rsidP="00F93A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</w:pPr>
      <w:r w:rsidRPr="00D11FF3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fr-FR"/>
        </w:rPr>
        <w:t>Les membres de la Société mycologique n’ont pas été avares en explications avec le public. Photo L'Alsace/Jean-Luc NUSSBAUMER</w:t>
      </w:r>
    </w:p>
    <w:p w:rsidR="006C290C" w:rsidRPr="00D11FF3" w:rsidRDefault="006C290C" w:rsidP="006C29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fr-FR"/>
        </w:rPr>
      </w:pPr>
      <w:r w:rsidRPr="00D11FF3">
        <w:rPr>
          <w:rFonts w:ascii="Times New Roman" w:eastAsia="Times New Roman" w:hAnsi="Times New Roman" w:cs="Times New Roman"/>
          <w:color w:val="212121"/>
          <w:sz w:val="24"/>
          <w:szCs w:val="24"/>
          <w:lang w:eastAsia="fr-FR"/>
        </w:rPr>
        <w:t>Ce dimanche, la salle polyvalente de Kembs, habituée à accueillir des sports, a été l’hôte du festival des spores proposé par la société mycologique du Haut-Rhin. Avec de nombreuses surprises, et plus de 600 espèces déterminées.</w:t>
      </w:r>
    </w:p>
    <w:p w:rsidR="00A25E5B" w:rsidRDefault="00A25E5B"/>
    <w:sectPr w:rsidR="00A25E5B" w:rsidSect="007D2F0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B6B51"/>
    <w:multiLevelType w:val="multilevel"/>
    <w:tmpl w:val="8604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963982"/>
    <w:multiLevelType w:val="multilevel"/>
    <w:tmpl w:val="F536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290C"/>
    <w:rsid w:val="00170421"/>
    <w:rsid w:val="00487486"/>
    <w:rsid w:val="00500099"/>
    <w:rsid w:val="0063757B"/>
    <w:rsid w:val="006610B1"/>
    <w:rsid w:val="00696CDB"/>
    <w:rsid w:val="006C290C"/>
    <w:rsid w:val="007D2F06"/>
    <w:rsid w:val="00800DC9"/>
    <w:rsid w:val="00837C2B"/>
    <w:rsid w:val="008513F4"/>
    <w:rsid w:val="00863EC8"/>
    <w:rsid w:val="00963533"/>
    <w:rsid w:val="00A25E5B"/>
    <w:rsid w:val="00A323F9"/>
    <w:rsid w:val="00A85FCF"/>
    <w:rsid w:val="00B34AAF"/>
    <w:rsid w:val="00BC7330"/>
    <w:rsid w:val="00CF70F8"/>
    <w:rsid w:val="00D11FF3"/>
    <w:rsid w:val="00F93A44"/>
    <w:rsid w:val="00FE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E5B"/>
  </w:style>
  <w:style w:type="paragraph" w:styleId="Titre1">
    <w:name w:val="heading 1"/>
    <w:basedOn w:val="Normal"/>
    <w:link w:val="Titre1Car"/>
    <w:uiPriority w:val="9"/>
    <w:qFormat/>
    <w:rsid w:val="006C29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290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line">
    <w:name w:val="headline"/>
    <w:basedOn w:val="Policepardfaut"/>
    <w:rsid w:val="006C290C"/>
  </w:style>
  <w:style w:type="character" w:customStyle="1" w:styleId="author">
    <w:name w:val="author"/>
    <w:basedOn w:val="Policepardfaut"/>
    <w:rsid w:val="006C290C"/>
  </w:style>
  <w:style w:type="character" w:customStyle="1" w:styleId="publish">
    <w:name w:val="publish"/>
    <w:basedOn w:val="Policepardfaut"/>
    <w:rsid w:val="006C290C"/>
  </w:style>
  <w:style w:type="character" w:styleId="Lienhypertexte">
    <w:name w:val="Hyperlink"/>
    <w:basedOn w:val="Policepardfaut"/>
    <w:uiPriority w:val="99"/>
    <w:semiHidden/>
    <w:unhideWhenUsed/>
    <w:rsid w:val="006C290C"/>
    <w:rPr>
      <w:color w:val="0000FF"/>
      <w:u w:val="single"/>
    </w:rPr>
  </w:style>
  <w:style w:type="character" w:customStyle="1" w:styleId="commentseparator">
    <w:name w:val="comment_separator"/>
    <w:basedOn w:val="Policepardfaut"/>
    <w:rsid w:val="006C290C"/>
  </w:style>
  <w:style w:type="character" w:customStyle="1" w:styleId="iconbookmark">
    <w:name w:val="icon_bookmark"/>
    <w:basedOn w:val="Policepardfaut"/>
    <w:rsid w:val="006C290C"/>
  </w:style>
  <w:style w:type="character" w:customStyle="1" w:styleId="bookmarkseparator">
    <w:name w:val="bookmark_separator"/>
    <w:basedOn w:val="Policepardfaut"/>
    <w:rsid w:val="006C290C"/>
  </w:style>
  <w:style w:type="character" w:customStyle="1" w:styleId="viewcount-info">
    <w:name w:val="viewcount-info"/>
    <w:basedOn w:val="Policepardfaut"/>
    <w:rsid w:val="006C290C"/>
  </w:style>
  <w:style w:type="character" w:customStyle="1" w:styleId="active">
    <w:name w:val="active"/>
    <w:basedOn w:val="Policepardfaut"/>
    <w:rsid w:val="006C290C"/>
  </w:style>
  <w:style w:type="paragraph" w:styleId="NormalWeb">
    <w:name w:val="Normal (Web)"/>
    <w:basedOn w:val="Normal"/>
    <w:uiPriority w:val="99"/>
    <w:semiHidden/>
    <w:unhideWhenUsed/>
    <w:rsid w:val="006C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17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792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123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09486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89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8286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18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40825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8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30015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76055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7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0935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36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1054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93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18558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9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5238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63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634085">
                              <w:marLeft w:val="19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344492">
          <w:marLeft w:val="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69360">
                      <w:marLeft w:val="0"/>
                      <w:marRight w:val="0"/>
                      <w:marTop w:val="10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-s-www.lalsace.fr/images/93D23A67-FABC-44BA-87CD-08331C08118E/NW_raw/symphoricarpos-algus-une-des-baies-presentees-photo-l-alsace-jean-luc-nussbaumer-1664720946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dn-s-www.lalsace.fr/images/8FD98FAD-EF7D-44ED-8B09-6937AB48C83D/NW_raw/calocera-viscosa-une-espece-facilement-reconnaissable-mais-sans-valeur-culinaire-photo-l-alsace-jean-luc-nussbaumer-1664720946.jp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cdn-s-www.lalsace.fr/images/69C3A966-E2B6-4AB7-8942-5BDECA0440B8/NW_raw/bernard-diss-le-nouveau-president-de-la-societe-mycologique-du-haut-rhin-et-son-vice-president-jean-paul-meyer-photo-l-alsace-jean-luc-nussbaumer-1664720946.jpg" TargetMode="External"/><Relationship Id="rId17" Type="http://schemas.openxmlformats.org/officeDocument/2006/relationships/hyperlink" Target="https://cdn-s-www.lalsace.fr/images/1B23FF1A-0BC4-4960-A305-1B3741268FFA/NW_raw/pour-bien-apprecier-les-champignons-il-faut-faire-appel-a-tous-ses-sens-y-compris-au-toucher-photo-l-alsace-jean-luc-nussbaumer-1664720946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cdn-s-www.lalsace.fr/images/53D64451-29F4-4755-9C2A-BF379DE5351C/NW_raw/les-membres-de-la-societe-mycologique-n-ont-pas-ete-avares-en-explications-avec-le-public-photo-l-alsace-jean-luc-nussbaumer-1664720946.jpg" TargetMode="External"/><Relationship Id="rId10" Type="http://schemas.openxmlformats.org/officeDocument/2006/relationships/hyperlink" Target="https://cdn-s-www.lalsace.fr/images/AC392E93-F225-460E-9D97-89E6E45B3DB0/NW_raw/parmi-les-lichens-exposes-ervernia-prunastri-un-des-plus-oucrants-dans-nos-regions-photo-l-alsace-jean-luc-nussbaumer-1664720946.jpg" TargetMode="External"/><Relationship Id="rId19" Type="http://schemas.openxmlformats.org/officeDocument/2006/relationships/hyperlink" Target="https://cdn-s-www.lalsace.fr/images/3FE9D735-7EFC-478C-BE1D-C35B88EFB2C4/NW_raw/extremement-toxique-apres-ingestion-l-amanite-phalloide-est-a-l-origine-de-plusieurs-deces-par-an-en-france-photo-l-alsace-jean-luc-nussbaumer-166472094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dn-s-www.lalsace.fr/images/4B61E2A4-3BF2-4F93-A356-10DAAAA92275/NW_raw/de-nombreux-produits-derives-du-champignon-photo-l-alsace-jean-luc-nussbaumer-1664720946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20</cp:revision>
  <dcterms:created xsi:type="dcterms:W3CDTF">2022-10-05T16:15:00Z</dcterms:created>
  <dcterms:modified xsi:type="dcterms:W3CDTF">2022-10-05T16:42:00Z</dcterms:modified>
</cp:coreProperties>
</file>