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3D" w:rsidRDefault="009D283D" w:rsidP="009D283D">
      <w:pPr>
        <w:spacing w:after="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 w:rsidRPr="009D283D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1092200" cy="1257300"/>
            <wp:effectExtent l="19050" t="0" r="0" b="0"/>
            <wp:docPr id="2" name="Imag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" descr="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14" cy="12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40" w:rsidRPr="00FE5328" w:rsidRDefault="00956FF3" w:rsidP="009D283D">
      <w:pPr>
        <w:spacing w:after="40" w:line="240" w:lineRule="auto"/>
        <w:ind w:left="2124" w:firstLine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6B65D0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KEMBS </w:t>
      </w:r>
      <w:r w:rsidR="009D283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  <w:r w:rsidR="006B65D0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201</w:t>
      </w:r>
      <w:r w:rsidR="009D283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6</w:t>
      </w:r>
    </w:p>
    <w:p w:rsidR="00CB5A40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956FF3" w:rsidP="00956FF3">
      <w:pPr>
        <w:spacing w:after="4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Plantes à b</w:t>
      </w:r>
      <w:r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F72B95" w:rsidRPr="00FE5328" w:rsidRDefault="00F72B95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A506AB" w:rsidRPr="00E6603F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Sambucus ebulus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Sambucus nigra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Pr="005E5C8C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Viburnum lantana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Viorne lantane</w:t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Viburnum opulus L.</w:t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Viburnum rhytidophyllum Hemsl.ex F.B.Forbes &amp; Hemsl.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 </w:t>
      </w:r>
    </w:p>
    <w:p w:rsidR="00A506AB" w:rsidRPr="009D283D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</w:p>
    <w:p w:rsidR="00A506AB" w:rsidRP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 x burkwoodii L.</w:t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Viorne du Burkwood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Aquifoliaceae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Ilex aquifolium </w:t>
      </w:r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Houx</w:t>
      </w:r>
    </w:p>
    <w:p w:rsidR="005264F1" w:rsidRPr="00A506AB" w:rsidRDefault="00A506AB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Ilex x altaclarensis (Loud.) Dallim.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Houx var. horticole</w:t>
      </w:r>
      <w:r w:rsidR="005A3376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A3376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A3376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45A16" w:rsidRPr="00E6603F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Arum </w:t>
      </w:r>
      <w:r w:rsidR="00D97C27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italicum Mill.</w:t>
      </w:r>
      <w:r w:rsidR="00D97C2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Arum </w:t>
      </w:r>
      <w:r w:rsidR="00D97C27" w:rsidRPr="00E6603F">
        <w:rPr>
          <w:rFonts w:ascii="Times New Roman" w:eastAsia="Times New Roman" w:hAnsi="Times New Roman"/>
          <w:sz w:val="20"/>
          <w:szCs w:val="20"/>
          <w:lang w:eastAsia="fr-FR"/>
        </w:rPr>
        <w:t>d’Italie, Gouet d’Italie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Araliaceae</w:t>
      </w:r>
      <w:r w:rsidR="00CD1D1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1D1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1D1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H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edera helix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Lierre grimpant</w:t>
      </w:r>
    </w:p>
    <w:p w:rsidR="00696268" w:rsidRDefault="00445A16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Asparagaceae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>Asparagus officinalis L.</w:t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Asperge officinale</w:t>
      </w:r>
    </w:p>
    <w:p w:rsidR="00696268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Asparagus officinalis ssp prostratus (Dumort.) Corb.</w:t>
      </w:r>
    </w:p>
    <w:p w:rsidR="00696268" w:rsidRPr="00696268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Asperge prostrée</w:t>
      </w:r>
    </w:p>
    <w:p w:rsidR="00445A16" w:rsidRPr="009D283D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Convallaria majalis L.</w:t>
      </w:r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45A16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45A16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</w:p>
    <w:p w:rsidR="00696268" w:rsidRPr="00696268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Polygonatum multiflorum (L.) All.</w:t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Sceau de Salomon commun</w:t>
      </w:r>
    </w:p>
    <w:p w:rsidR="009A711D" w:rsidRDefault="006378DA" w:rsidP="006378DA">
      <w:pPr>
        <w:spacing w:after="8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Polygonatum </w:t>
      </w:r>
      <w:r w:rsidR="009A711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odoratum (Mill.) Druce</w:t>
      </w:r>
    </w:p>
    <w:p w:rsidR="006378DA" w:rsidRDefault="009A711D" w:rsidP="006378DA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6378DA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Sceau-de-Salomon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officinal</w:t>
      </w:r>
    </w:p>
    <w:p w:rsidR="00696268" w:rsidRPr="00696268" w:rsidRDefault="00696268" w:rsidP="006378DA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Ruscus aculeatus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Petit Houx, Fragon</w:t>
      </w:r>
    </w:p>
    <w:p w:rsidR="006E646B" w:rsidRPr="000052A0" w:rsidRDefault="007E0A9B" w:rsidP="006E646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0052A0">
        <w:rPr>
          <w:rFonts w:ascii="Times New Roman" w:hAnsi="Times New Roman"/>
          <w:sz w:val="20"/>
          <w:szCs w:val="20"/>
        </w:rPr>
        <w:t>Berberidaceae</w:t>
      </w:r>
      <w:r w:rsidRPr="000052A0">
        <w:rPr>
          <w:rFonts w:ascii="Times New Roman" w:hAnsi="Times New Roman"/>
          <w:sz w:val="20"/>
          <w:szCs w:val="20"/>
        </w:rPr>
        <w:tab/>
      </w:r>
      <w:r w:rsidRPr="000052A0">
        <w:rPr>
          <w:rFonts w:ascii="Times New Roman" w:hAnsi="Times New Roman"/>
          <w:sz w:val="20"/>
          <w:szCs w:val="20"/>
        </w:rPr>
        <w:tab/>
      </w:r>
      <w:r w:rsidR="006E646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r w:rsidR="00263B7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aquifolium </w:t>
      </w:r>
      <w:r w:rsidR="006E646B" w:rsidRPr="00D1380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Pursh</w:t>
      </w:r>
      <w:r w:rsidR="006E646B" w:rsidRPr="00D1380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 </w:t>
      </w:r>
      <w:r w:rsidR="006E646B" w:rsidRPr="000052A0">
        <w:rPr>
          <w:rFonts w:ascii="Times New Roman" w:eastAsia="Times New Roman" w:hAnsi="Times New Roman"/>
          <w:sz w:val="20"/>
          <w:szCs w:val="20"/>
          <w:lang w:eastAsia="fr-FR"/>
        </w:rPr>
        <w:t>Mahonia</w:t>
      </w:r>
    </w:p>
    <w:p w:rsidR="00F1191F" w:rsidRPr="00E6603F" w:rsidRDefault="00445A16" w:rsidP="006E646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Berberis </w:t>
      </w:r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 C.K. Schneid.</w:t>
      </w:r>
      <w:r w:rsidR="00D664CC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Epine-</w:t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vinette de Juliana</w:t>
      </w:r>
    </w:p>
    <w:p w:rsidR="00263B7A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Berberis vulgaris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Leycesteria formosa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Wall.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Arbre à Faisans</w:t>
      </w:r>
    </w:p>
    <w:p w:rsidR="00A506AB" w:rsidRPr="009D283D" w:rsidRDefault="00A506AB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Lonicera henryi (Hemsl.) Kuntze</w:t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  <w:t>Chèvrefeuille de Henry</w:t>
      </w:r>
    </w:p>
    <w:p w:rsidR="00D664CC" w:rsidRPr="00D664CC" w:rsidRDefault="00D664CC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Lonicera kamachatika</w:t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sz w:val="20"/>
          <w:szCs w:val="20"/>
          <w:lang w:eastAsia="fr-FR"/>
        </w:rPr>
        <w:t>Chèvrefeuille comestible, Baie de mai,</w:t>
      </w:r>
    </w:p>
    <w:p w:rsidR="00D664CC" w:rsidRPr="00D664CC" w:rsidRDefault="00D664CC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Lonicera nitida E.H. Wilson</w:t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sz w:val="20"/>
          <w:szCs w:val="20"/>
          <w:lang w:eastAsia="fr-FR"/>
        </w:rPr>
        <w:t>Chèvrefeuille toujours vert</w:t>
      </w:r>
    </w:p>
    <w:p w:rsidR="00A506AB" w:rsidRPr="005E5C8C" w:rsidRDefault="00A506AB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Lonicera xylosteum L.</w:t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Camérisier</w:t>
      </w:r>
    </w:p>
    <w:p w:rsidR="00A506AB" w:rsidRPr="00E6603F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Symphoricarpos albus (L.)S.F.Blake var. laevigatus (Fernald) S.T.Blake 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A506AB" w:rsidRP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 x chenaultii Rehd.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sz w:val="20"/>
          <w:szCs w:val="20"/>
          <w:lang w:eastAsia="fr-FR"/>
        </w:rPr>
        <w:t>Symphorine rose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Celastraceae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onymus europaeus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</w:p>
    <w:p w:rsidR="00BA23B5" w:rsidRDefault="00034874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 japonicus</w:t>
      </w:r>
      <w:r w:rsidR="00C576AC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650B0B" w:rsidRDefault="00650B0B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onymus japonicus 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variegatus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650B0B" w:rsidRPr="00E6603F" w:rsidRDefault="00650B0B" w:rsidP="00650B0B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panaché</w:t>
      </w:r>
    </w:p>
    <w:p w:rsidR="00D664CC" w:rsidRPr="00D664CC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Cornaceae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>Cornus alba L.</w:t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Cornouiller blanc</w:t>
      </w:r>
    </w:p>
    <w:p w:rsidR="006E68FD" w:rsidRPr="00E6603F" w:rsidRDefault="00D97C27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7A2277">
        <w:rPr>
          <w:rFonts w:ascii="Times New Roman" w:eastAsia="Times New Roman" w:hAnsi="Times New Roman"/>
          <w:i/>
          <w:sz w:val="20"/>
          <w:szCs w:val="20"/>
          <w:lang w:eastAsia="fr-FR"/>
        </w:rPr>
        <w:t>mas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7A2277">
        <w:rPr>
          <w:rFonts w:ascii="Times New Roman" w:eastAsia="Times New Roman" w:hAnsi="Times New Roman"/>
          <w:sz w:val="20"/>
          <w:szCs w:val="20"/>
          <w:lang w:eastAsia="fr-FR"/>
        </w:rPr>
        <w:t>mâle</w:t>
      </w:r>
      <w:r w:rsidR="006E68F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F6B6E" w:rsidRPr="00E6603F" w:rsidRDefault="004F6B6E" w:rsidP="006E68FD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sanguinea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Cucurbitaceae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Bryonia dioica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Bryone dioïque,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Navet du diable</w:t>
      </w:r>
    </w:p>
    <w:p w:rsidR="00D06E60" w:rsidRPr="009D283D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D06E60" w:rsidRPr="009D283D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D06E60" w:rsidRPr="009D283D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D664CC" w:rsidRPr="009D283D" w:rsidRDefault="00F1191F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 xml:space="preserve">Cupressaceae </w:t>
      </w:r>
      <w:r w:rsidR="00D664CC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Chamaecyparis lawsoniana (A. Murray) Parl.</w:t>
      </w:r>
    </w:p>
    <w:p w:rsidR="00D664CC" w:rsidRPr="00D06E60" w:rsidRDefault="00D664CC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06E60">
        <w:rPr>
          <w:rFonts w:ascii="Times New Roman" w:eastAsia="Times New Roman" w:hAnsi="Times New Roman"/>
          <w:sz w:val="20"/>
          <w:szCs w:val="20"/>
          <w:lang w:eastAsia="fr-FR"/>
        </w:rPr>
        <w:t>Cyprès de Lawson, Faux Cyprès</w:t>
      </w:r>
    </w:p>
    <w:p w:rsidR="00F1191F" w:rsidRDefault="00F1191F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Juniperus communis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D664CC" w:rsidRPr="00D664CC" w:rsidRDefault="00D664CC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 sabina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D06E60">
        <w:rPr>
          <w:rFonts w:ascii="Times New Roman" w:eastAsia="Times New Roman" w:hAnsi="Times New Roman"/>
          <w:iCs/>
          <w:sz w:val="20"/>
          <w:szCs w:val="20"/>
          <w:lang w:eastAsia="fr-FR"/>
        </w:rPr>
        <w:t>Genévrier sabine, Sabine</w:t>
      </w:r>
    </w:p>
    <w:p w:rsidR="009C73F4" w:rsidRDefault="0033731B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>Ericaceae</w:t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Vaccinium vitis idaea L.</w:t>
      </w:r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Airelle rouge</w:t>
      </w:r>
    </w:p>
    <w:p w:rsid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Grossulariaceae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Ribes sanguineum Pursh.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Groseillier à fleurs</w:t>
      </w:r>
    </w:p>
    <w:p w:rsid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Hypericaceae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Hypericum calycinum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Millepertuis à grandes fleurs</w:t>
      </w:r>
    </w:p>
    <w:p w:rsidR="00D06E60" w:rsidRP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Laurus nobilis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624412" w:rsidRPr="009D283D" w:rsidRDefault="00624412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Ficus carica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Figuier</w:t>
      </w:r>
    </w:p>
    <w:p w:rsidR="00D06E60" w:rsidRDefault="00F1191F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Oléaceae </w:t>
      </w:r>
      <w:r w:rsidR="004750C8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Chionanthus retusus Lindl. </w:t>
      </w:r>
      <w:r w:rsidR="00D06E60">
        <w:rPr>
          <w:rFonts w:ascii="Times New Roman" w:eastAsia="Times New Roman" w:hAnsi="Times New Roman"/>
          <w:i/>
          <w:sz w:val="20"/>
          <w:szCs w:val="20"/>
          <w:lang w:eastAsia="fr-FR"/>
        </w:rPr>
        <w:t>&amp; Paxton</w:t>
      </w:r>
    </w:p>
    <w:p w:rsidR="00D06E60" w:rsidRPr="00D06E60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aux franges de Chine</w:t>
      </w:r>
    </w:p>
    <w:p w:rsidR="00F1191F" w:rsidRDefault="00F1191F" w:rsidP="00D06E60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Ligustrum vulgare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A632B7" w:rsidRPr="009D283D" w:rsidRDefault="00A632B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Rhamnaceae</w:t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Rhamnus cathartica L.</w:t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Nerprun</w:t>
      </w:r>
    </w:p>
    <w:p w:rsidR="00E04A05" w:rsidRPr="000052A0" w:rsidRDefault="000D7A28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Rosaceae</w:t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Cotoneaster divaricatus Rehder &amp; E.H. Wilson</w:t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113B67" w:rsidRPr="009D283D" w:rsidRDefault="00E04A05" w:rsidP="00E04A05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>Cotonéaster divariqué</w:t>
      </w:r>
    </w:p>
    <w:p w:rsidR="00787D6D" w:rsidRPr="00113B67" w:rsidRDefault="00113B67" w:rsidP="00113B6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Cotoneaster franchetii Bois</w:t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>Cotonéaster de Franchet</w:t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Cotoneaster horizontalis</w:t>
      </w:r>
      <w:r w:rsidR="004750C8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Decne. </w:t>
      </w:r>
      <w:r w:rsidR="004750C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Cotonéaster horizontal</w:t>
      </w:r>
    </w:p>
    <w:p w:rsidR="00113B67" w:rsidRPr="00113B67" w:rsidRDefault="00113B6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Cotoneaster integerrimus Medik.</w:t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</w:p>
    <w:p w:rsidR="00E04A05" w:rsidRPr="00E04A05" w:rsidRDefault="00E04A05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Cotoneaster lacteus W.W. Sm.</w:t>
      </w:r>
      <w:r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</w:p>
    <w:p w:rsidR="00F1191F" w:rsidRPr="00A506AB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  </w:t>
      </w:r>
      <w:r w:rsidR="004750C8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Cotoneaster salicifolius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Franch.</w:t>
      </w:r>
      <w:r w:rsidR="004750C8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à feuilles de </w:t>
      </w:r>
      <w:r w:rsidR="008431DE" w:rsidRPr="00A506AB">
        <w:rPr>
          <w:rFonts w:ascii="Times New Roman" w:eastAsia="Times New Roman" w:hAnsi="Times New Roman"/>
          <w:sz w:val="20"/>
          <w:szCs w:val="20"/>
          <w:lang w:eastAsia="fr-FR"/>
        </w:rPr>
        <w:t>s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aule</w:t>
      </w:r>
    </w:p>
    <w:p w:rsidR="00254E57" w:rsidRPr="00E6603F" w:rsidRDefault="00254E5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Crataegus 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laevigata (Poir.) D.C.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887F01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monogyna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</w:p>
    <w:p w:rsidR="00113B67" w:rsidRDefault="00AD215A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Malus pumila niedzwetzkyana (Diek) C.K. Schneid.</w:t>
      </w:r>
    </w:p>
    <w:p w:rsidR="00113B67" w:rsidRDefault="00113B67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Pommier domestique nain</w:t>
      </w:r>
    </w:p>
    <w:p w:rsidR="00113B67" w:rsidRPr="009D283D" w:rsidRDefault="00113B67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Malus x purpurea (Barbier) Rehd.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Pommier horticole</w:t>
      </w:r>
    </w:p>
    <w:p w:rsidR="009F1B22" w:rsidRDefault="00113B67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Malus x zumi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Golden H</w:t>
      </w:r>
      <w:r w:rsidR="009F1B22"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ornet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(Matsum.) Rehd.</w:t>
      </w:r>
    </w:p>
    <w:p w:rsidR="009F1B22" w:rsidRDefault="009F1B22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>Pommier Golden Hornet</w:t>
      </w:r>
    </w:p>
    <w:p w:rsidR="00B72697" w:rsidRPr="009D283D" w:rsidRDefault="009F1B22" w:rsidP="00254E57">
      <w:pPr>
        <w:spacing w:after="8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Mespilus germanica L.</w:t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>Néflier commun</w:t>
      </w:r>
      <w:r w:rsidR="00584976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D215A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D215A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76AB7" w:rsidRPr="00D13805" w:rsidRDefault="00B72697" w:rsidP="00CB5A40">
      <w:pPr>
        <w:spacing w:after="8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Prunus laurocerasus L.</w:t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Cs/>
          <w:sz w:val="20"/>
          <w:szCs w:val="20"/>
          <w:lang w:eastAsia="fr-FR"/>
        </w:rPr>
        <w:t>Laurier-cerise</w:t>
      </w:r>
      <w:r w:rsidR="00476AB7" w:rsidRPr="00D1380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</w:p>
    <w:p w:rsidR="00F1191F" w:rsidRPr="00E6603F" w:rsidRDefault="004750C8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Prunus spinosa</w:t>
      </w:r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spinosa</w:t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9F1B22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Épine noire, Prunellier, Prunellier commun</w:t>
      </w:r>
    </w:p>
    <w:p w:rsidR="00F1191F" w:rsidRDefault="00F1191F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Pyracantha 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coccinea M. Roem.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</w:p>
    <w:p w:rsidR="00247414" w:rsidRDefault="00247414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Pyracantha coccinea M. Roem.</w:t>
      </w:r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F876FE"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  <w:r w:rsidR="00F876FE">
        <w:rPr>
          <w:rFonts w:ascii="Times New Roman" w:eastAsia="Times New Roman" w:hAnsi="Times New Roman"/>
          <w:sz w:val="20"/>
          <w:szCs w:val="20"/>
          <w:lang w:eastAsia="fr-FR"/>
        </w:rPr>
        <w:t xml:space="preserve"> à baies jaunes</w:t>
      </w:r>
    </w:p>
    <w:p w:rsidR="00960F69" w:rsidRDefault="00960F69" w:rsidP="00887F0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Pyrus communis pyraster (L.) Ehrh.</w:t>
      </w:r>
    </w:p>
    <w:p w:rsidR="00960F69" w:rsidRPr="00960F69" w:rsidRDefault="00960F69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Poirier sauvage</w:t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canina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pimpinellifolia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Pimprenelle, Rosier Pimprenelle</w:t>
      </w:r>
    </w:p>
    <w:p w:rsidR="00DA27AA" w:rsidRPr="00E6603F" w:rsidRDefault="00DA27AA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Rosa rubiginosa</w:t>
      </w:r>
      <w:r w:rsidR="00BF4676"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A27AA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E6603F" w:rsidRDefault="00887F01" w:rsidP="00BF4676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Rosa rugosa Thunb.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E6603F" w:rsidRDefault="00887F01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Rubus caesius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887F01" w:rsidRPr="00E6603F" w:rsidRDefault="00DC754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Rubus fruticosus </w:t>
      </w:r>
      <w:r w:rsidR="00F1191F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74E5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887F0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Sorbus aria (L.) Crantz</w:t>
      </w:r>
      <w:r w:rsidR="00887F0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887F0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Alisier blanc, Alouchier</w:t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Sorbus </w:t>
      </w:r>
      <w:r w:rsidR="00960F6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domestica 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60F69">
        <w:rPr>
          <w:rFonts w:ascii="Times New Roman" w:eastAsia="Times New Roman" w:hAnsi="Times New Roman"/>
          <w:sz w:val="20"/>
          <w:szCs w:val="20"/>
          <w:lang w:eastAsia="fr-FR"/>
        </w:rPr>
        <w:t>Cormier</w:t>
      </w:r>
    </w:p>
    <w:p w:rsidR="00960F69" w:rsidRPr="00960F69" w:rsidRDefault="00960F69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Sorbus intermedia (Ehrh.)Pers.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Alisier de Suède</w:t>
      </w:r>
    </w:p>
    <w:p w:rsidR="004D5D1C" w:rsidRPr="00D13805" w:rsidRDefault="001053A7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Sorbus </w:t>
      </w:r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mougeotii Soy.-Will. &amp; Godr.</w:t>
      </w:r>
    </w:p>
    <w:p w:rsidR="001053A7" w:rsidRDefault="004D5D1C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053A7" w:rsidRPr="00D1380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Alisier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de Mougeot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Sorbier de Mougeot</w:t>
      </w:r>
    </w:p>
    <w:p w:rsidR="00BF4676" w:rsidRPr="00E6603F" w:rsidRDefault="00BF467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Sorbus torminalis (L.) Crantz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Alisier torminal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Solanaceae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belladona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Lycium barbarum Ait.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Lyciet commun, Goji</w:t>
      </w:r>
    </w:p>
    <w:p w:rsidR="00F1191F" w:rsidRDefault="004F6B6E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alkekengi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E83547" w:rsidRPr="00E83547" w:rsidRDefault="00E8354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Physalis peruviana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Coqueret du Pérou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 capsicastrum Link ex Schauer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Pommier d’Amour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 dulcamara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1053A7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Solanum nigrum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Taxaceae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Taxus baccata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If commun, If à baies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Callicarpa bodinieri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E6603F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CB5A40" w:rsidRPr="00E6603F" w:rsidRDefault="00F1191F" w:rsidP="00CB5A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Clerodendrum trichotomum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Thunb. </w:t>
      </w:r>
    </w:p>
    <w:p w:rsidR="00F1191F" w:rsidRPr="00E6603F" w:rsidRDefault="00F1191F" w:rsidP="00CB5A40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du clergé</w:t>
      </w:r>
    </w:p>
    <w:p w:rsidR="00CB5A40" w:rsidRPr="00E6603F" w:rsidRDefault="00F1191F" w:rsidP="00CB5A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Vitaceae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 quinquefolia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(L.) Planch. </w:t>
      </w:r>
    </w:p>
    <w:p w:rsidR="00F1191F" w:rsidRPr="00E6603F" w:rsidRDefault="00F1191F" w:rsidP="00CB5A40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F72B95" w:rsidRPr="009D283D" w:rsidRDefault="008431DE" w:rsidP="009D283D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Vitis vinifera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 cultivée</w:t>
      </w: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Bignoniaceae</w:t>
      </w:r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Campsis radicans (L.) Seem. ex Bureau</w:t>
      </w:r>
    </w:p>
    <w:p w:rsidR="00483D61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Bigogne, Fasmin de Virginie</w:t>
      </w:r>
    </w:p>
    <w:p w:rsidR="002B45E7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Cannabinaceae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83D61">
        <w:rPr>
          <w:rFonts w:ascii="Times New Roman" w:hAnsi="Times New Roman"/>
          <w:i/>
          <w:sz w:val="20"/>
          <w:szCs w:val="20"/>
        </w:rPr>
        <w:t>Humulus lupulus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Houblon</w:t>
      </w:r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Fagaceae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Castanea sativa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9C73F4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Juglandaceae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Juglans regia L.</w:t>
      </w:r>
      <w:r>
        <w:rPr>
          <w:rFonts w:ascii="Times New Roman" w:hAnsi="Times New Roman"/>
          <w:i/>
          <w:sz w:val="20"/>
          <w:szCs w:val="20"/>
        </w:rPr>
        <w:tab/>
      </w:r>
      <w:r w:rsidR="009C73F4" w:rsidRPr="00E6603F">
        <w:rPr>
          <w:rFonts w:ascii="Times New Roman" w:hAnsi="Times New Roman"/>
          <w:i/>
          <w:sz w:val="20"/>
          <w:szCs w:val="20"/>
        </w:rPr>
        <w:tab/>
      </w:r>
      <w:r w:rsidR="009C73F4" w:rsidRPr="00E6603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Noyer commun</w:t>
      </w:r>
    </w:p>
    <w:p w:rsidR="002B45E7" w:rsidRP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Polygonaceae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B45E7">
        <w:rPr>
          <w:rFonts w:ascii="Times New Roman" w:hAnsi="Times New Roman"/>
          <w:i/>
          <w:sz w:val="20"/>
          <w:szCs w:val="20"/>
        </w:rPr>
        <w:t>Fagopyrum esculentum Moensch</w:t>
      </w:r>
      <w:r>
        <w:rPr>
          <w:rFonts w:ascii="Times New Roman" w:hAnsi="Times New Roman"/>
          <w:sz w:val="20"/>
          <w:szCs w:val="20"/>
        </w:rPr>
        <w:tab/>
        <w:t>Sarrasin</w:t>
      </w:r>
    </w:p>
    <w:p w:rsidR="00513043" w:rsidRPr="00E6603F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Sapindaceae</w:t>
      </w:r>
      <w:r w:rsidR="00513043">
        <w:rPr>
          <w:rFonts w:ascii="Times New Roman" w:hAnsi="Times New Roman"/>
          <w:sz w:val="20"/>
          <w:szCs w:val="20"/>
        </w:rPr>
        <w:tab/>
      </w:r>
      <w:r w:rsidR="0051304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Aesculus hippocastanum L.</w:t>
      </w:r>
      <w:r w:rsidR="0051304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Marronnier d’Inde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r w:rsidRPr="00E6603F">
        <w:rPr>
          <w:rFonts w:ascii="Times New Roman" w:hAnsi="Times New Roman"/>
          <w:sz w:val="20"/>
          <w:szCs w:val="20"/>
        </w:rPr>
        <w:t>Solanaceae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i/>
          <w:sz w:val="20"/>
          <w:szCs w:val="20"/>
        </w:rPr>
        <w:t xml:space="preserve">Datura stramonium </w:t>
      </w:r>
      <w:r w:rsidR="00D410DE" w:rsidRPr="00E6603F">
        <w:rPr>
          <w:rFonts w:ascii="Times New Roman" w:hAnsi="Times New Roman"/>
          <w:i/>
          <w:sz w:val="20"/>
          <w:szCs w:val="20"/>
        </w:rPr>
        <w:t>L.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sz w:val="20"/>
          <w:szCs w:val="20"/>
        </w:rPr>
        <w:tab/>
        <w:t>Datura, Stramoine commune, Pomme épineuse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435AE5" w:rsidRPr="00E6603F" w:rsidRDefault="00435AE5" w:rsidP="00FE618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</w:t>
      </w:r>
      <w:r w:rsidR="00483D61">
        <w:rPr>
          <w:rFonts w:ascii="Times New Roman" w:hAnsi="Times New Roman"/>
          <w:sz w:val="28"/>
          <w:szCs w:val="28"/>
        </w:rPr>
        <w:t>84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 </w:t>
      </w:r>
      <w:r w:rsidR="00483D61">
        <w:rPr>
          <w:rFonts w:ascii="Times New Roman" w:hAnsi="Times New Roman"/>
          <w:sz w:val="28"/>
          <w:szCs w:val="28"/>
        </w:rPr>
        <w:t>7</w:t>
      </w:r>
    </w:p>
    <w:p w:rsidR="00762249" w:rsidRPr="00E6603F" w:rsidRDefault="00762249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E84F5D">
        <w:rPr>
          <w:rFonts w:ascii="Times New Roman" w:hAnsi="Times New Roman"/>
          <w:b/>
          <w:sz w:val="28"/>
          <w:szCs w:val="28"/>
          <w:u w:val="single"/>
        </w:rPr>
        <w:t>91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238E9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sectPr w:rsidR="00762249" w:rsidRPr="00E238E9" w:rsidSect="009D283D">
      <w:pgSz w:w="11906" w:h="16838"/>
      <w:pgMar w:top="510" w:right="1361" w:bottom="816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50" w:rsidRDefault="00F22A50" w:rsidP="00AD215A">
      <w:pPr>
        <w:spacing w:after="0" w:line="240" w:lineRule="auto"/>
      </w:pPr>
      <w:r>
        <w:separator/>
      </w:r>
    </w:p>
  </w:endnote>
  <w:endnote w:type="continuationSeparator" w:id="0">
    <w:p w:rsidR="00F22A50" w:rsidRDefault="00F22A50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50" w:rsidRDefault="00F22A50" w:rsidP="00AD215A">
      <w:pPr>
        <w:spacing w:after="0" w:line="240" w:lineRule="auto"/>
      </w:pPr>
      <w:r>
        <w:separator/>
      </w:r>
    </w:p>
  </w:footnote>
  <w:footnote w:type="continuationSeparator" w:id="0">
    <w:p w:rsidR="00F22A50" w:rsidRDefault="00F22A50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B"/>
    <w:rsid w:val="00003E1F"/>
    <w:rsid w:val="000052A0"/>
    <w:rsid w:val="000273B9"/>
    <w:rsid w:val="00034874"/>
    <w:rsid w:val="00046189"/>
    <w:rsid w:val="00047DBA"/>
    <w:rsid w:val="00070608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723E"/>
    <w:rsid w:val="0015173C"/>
    <w:rsid w:val="00165BA6"/>
    <w:rsid w:val="00183452"/>
    <w:rsid w:val="00186327"/>
    <w:rsid w:val="00187224"/>
    <w:rsid w:val="00197354"/>
    <w:rsid w:val="001E2CD7"/>
    <w:rsid w:val="00205C7B"/>
    <w:rsid w:val="002104CD"/>
    <w:rsid w:val="00230280"/>
    <w:rsid w:val="0023605F"/>
    <w:rsid w:val="00247414"/>
    <w:rsid w:val="00254E57"/>
    <w:rsid w:val="00263B7A"/>
    <w:rsid w:val="002A793F"/>
    <w:rsid w:val="002B45E7"/>
    <w:rsid w:val="002C28CE"/>
    <w:rsid w:val="002C685D"/>
    <w:rsid w:val="002D0760"/>
    <w:rsid w:val="002F200A"/>
    <w:rsid w:val="0033308F"/>
    <w:rsid w:val="0033731B"/>
    <w:rsid w:val="003675E2"/>
    <w:rsid w:val="00375433"/>
    <w:rsid w:val="003A436E"/>
    <w:rsid w:val="003B5B20"/>
    <w:rsid w:val="003C551D"/>
    <w:rsid w:val="003D3431"/>
    <w:rsid w:val="003E17C3"/>
    <w:rsid w:val="003F3F98"/>
    <w:rsid w:val="00403130"/>
    <w:rsid w:val="00410BCB"/>
    <w:rsid w:val="00411272"/>
    <w:rsid w:val="004249AC"/>
    <w:rsid w:val="00435AE5"/>
    <w:rsid w:val="00445A16"/>
    <w:rsid w:val="004750C8"/>
    <w:rsid w:val="00476AB7"/>
    <w:rsid w:val="00483D61"/>
    <w:rsid w:val="004850A2"/>
    <w:rsid w:val="00485335"/>
    <w:rsid w:val="004A605E"/>
    <w:rsid w:val="004B73C2"/>
    <w:rsid w:val="004C03F3"/>
    <w:rsid w:val="004D5D1C"/>
    <w:rsid w:val="004D68A7"/>
    <w:rsid w:val="004E54D7"/>
    <w:rsid w:val="004F57A1"/>
    <w:rsid w:val="004F6B6E"/>
    <w:rsid w:val="00507C40"/>
    <w:rsid w:val="00513043"/>
    <w:rsid w:val="005168FA"/>
    <w:rsid w:val="005221AB"/>
    <w:rsid w:val="005264F1"/>
    <w:rsid w:val="00531E16"/>
    <w:rsid w:val="00536D1C"/>
    <w:rsid w:val="00547945"/>
    <w:rsid w:val="00584976"/>
    <w:rsid w:val="00597C5D"/>
    <w:rsid w:val="005A3376"/>
    <w:rsid w:val="005E5C8C"/>
    <w:rsid w:val="005F2F99"/>
    <w:rsid w:val="00624412"/>
    <w:rsid w:val="00626A53"/>
    <w:rsid w:val="006378DA"/>
    <w:rsid w:val="00650B0B"/>
    <w:rsid w:val="00677FF7"/>
    <w:rsid w:val="00696268"/>
    <w:rsid w:val="006B65D0"/>
    <w:rsid w:val="006D0FEA"/>
    <w:rsid w:val="006E646B"/>
    <w:rsid w:val="006E68FD"/>
    <w:rsid w:val="006F3173"/>
    <w:rsid w:val="007005D8"/>
    <w:rsid w:val="0071342C"/>
    <w:rsid w:val="00731A6A"/>
    <w:rsid w:val="0073491E"/>
    <w:rsid w:val="0074570D"/>
    <w:rsid w:val="00753E49"/>
    <w:rsid w:val="00762249"/>
    <w:rsid w:val="00777E21"/>
    <w:rsid w:val="00787D6D"/>
    <w:rsid w:val="00796034"/>
    <w:rsid w:val="007A2277"/>
    <w:rsid w:val="007C29CA"/>
    <w:rsid w:val="007E0A9B"/>
    <w:rsid w:val="00814E31"/>
    <w:rsid w:val="008431DE"/>
    <w:rsid w:val="00887F01"/>
    <w:rsid w:val="008911F2"/>
    <w:rsid w:val="008A5D92"/>
    <w:rsid w:val="008A6115"/>
    <w:rsid w:val="008A788C"/>
    <w:rsid w:val="008F25F2"/>
    <w:rsid w:val="008F4E05"/>
    <w:rsid w:val="0090325C"/>
    <w:rsid w:val="0091067A"/>
    <w:rsid w:val="009539BE"/>
    <w:rsid w:val="00956FF3"/>
    <w:rsid w:val="00960F69"/>
    <w:rsid w:val="00961D3C"/>
    <w:rsid w:val="00967E2B"/>
    <w:rsid w:val="009705E7"/>
    <w:rsid w:val="00995DC3"/>
    <w:rsid w:val="009A711D"/>
    <w:rsid w:val="009C73F4"/>
    <w:rsid w:val="009D283D"/>
    <w:rsid w:val="009E057C"/>
    <w:rsid w:val="009F1B22"/>
    <w:rsid w:val="00A448D1"/>
    <w:rsid w:val="00A506AB"/>
    <w:rsid w:val="00A632B7"/>
    <w:rsid w:val="00A74E5F"/>
    <w:rsid w:val="00A86CE4"/>
    <w:rsid w:val="00A90A61"/>
    <w:rsid w:val="00AC0F65"/>
    <w:rsid w:val="00AD215A"/>
    <w:rsid w:val="00AD6620"/>
    <w:rsid w:val="00AF1FD8"/>
    <w:rsid w:val="00B01FEF"/>
    <w:rsid w:val="00B14010"/>
    <w:rsid w:val="00B42F6F"/>
    <w:rsid w:val="00B5040A"/>
    <w:rsid w:val="00B72697"/>
    <w:rsid w:val="00B83B14"/>
    <w:rsid w:val="00BA23B5"/>
    <w:rsid w:val="00BA2EB1"/>
    <w:rsid w:val="00BF4676"/>
    <w:rsid w:val="00C06B28"/>
    <w:rsid w:val="00C324A6"/>
    <w:rsid w:val="00C576AC"/>
    <w:rsid w:val="00C743E6"/>
    <w:rsid w:val="00CB5A40"/>
    <w:rsid w:val="00CD1D11"/>
    <w:rsid w:val="00CE7021"/>
    <w:rsid w:val="00D06E60"/>
    <w:rsid w:val="00D13805"/>
    <w:rsid w:val="00D410DE"/>
    <w:rsid w:val="00D418E9"/>
    <w:rsid w:val="00D42C0A"/>
    <w:rsid w:val="00D664CC"/>
    <w:rsid w:val="00D87807"/>
    <w:rsid w:val="00D97C27"/>
    <w:rsid w:val="00DA27AA"/>
    <w:rsid w:val="00DB6DA2"/>
    <w:rsid w:val="00DC37BC"/>
    <w:rsid w:val="00DC754F"/>
    <w:rsid w:val="00DE3215"/>
    <w:rsid w:val="00E04A05"/>
    <w:rsid w:val="00E105A5"/>
    <w:rsid w:val="00E238E9"/>
    <w:rsid w:val="00E24531"/>
    <w:rsid w:val="00E3397A"/>
    <w:rsid w:val="00E5177E"/>
    <w:rsid w:val="00E54242"/>
    <w:rsid w:val="00E6603F"/>
    <w:rsid w:val="00E83547"/>
    <w:rsid w:val="00E84F5D"/>
    <w:rsid w:val="00E96AAB"/>
    <w:rsid w:val="00EA2F68"/>
    <w:rsid w:val="00EB67A3"/>
    <w:rsid w:val="00EC3BB2"/>
    <w:rsid w:val="00F1191F"/>
    <w:rsid w:val="00F22A50"/>
    <w:rsid w:val="00F26666"/>
    <w:rsid w:val="00F50871"/>
    <w:rsid w:val="00F530BA"/>
    <w:rsid w:val="00F56574"/>
    <w:rsid w:val="00F72B95"/>
    <w:rsid w:val="00F748D5"/>
    <w:rsid w:val="00F77387"/>
    <w:rsid w:val="00F86A20"/>
    <w:rsid w:val="00F876FE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8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Michel</cp:lastModifiedBy>
  <cp:revision>2</cp:revision>
  <dcterms:created xsi:type="dcterms:W3CDTF">2016-12-17T11:53:00Z</dcterms:created>
  <dcterms:modified xsi:type="dcterms:W3CDTF">2016-12-17T11:53:00Z</dcterms:modified>
</cp:coreProperties>
</file>