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6B" w:rsidRPr="00C04774" w:rsidRDefault="00E43F6B" w:rsidP="00E43F6B">
      <w:r>
        <w:t xml:space="preserve"> </w:t>
      </w:r>
    </w:p>
    <w:p w:rsidR="008F3B83" w:rsidRDefault="008F3B83" w:rsidP="00E43F6B">
      <w:r w:rsidRPr="008F3B83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6pt" o:ole="">
            <v:imagedata r:id="rId4" o:title=""/>
          </v:shape>
          <o:OLEObject Type="Embed" ProgID="AcroExch.Document.7" ShapeID="_x0000_i1025" DrawAspect="Content" ObjectID="_1570692132" r:id="rId5"/>
        </w:object>
      </w:r>
      <w:r>
        <w:t xml:space="preserve">  </w:t>
      </w:r>
      <w:r w:rsidRPr="00C04774">
        <w:t>samedi 28 octobre 2017</w:t>
      </w:r>
    </w:p>
    <w:p w:rsidR="008F3B83" w:rsidRDefault="008F3B83" w:rsidP="00E43F6B">
      <w:pPr>
        <w:rPr>
          <w:rFonts w:ascii="SunLFRegular" w:hAnsi="SunLFRegular"/>
          <w:color w:val="555555"/>
        </w:rPr>
      </w:pPr>
      <w:r w:rsidRPr="008F3B83">
        <w:rPr>
          <w:b/>
          <w:color w:val="FF0000"/>
          <w:sz w:val="36"/>
          <w:szCs w:val="36"/>
        </w:rPr>
        <w:t>Rendez-vous</w:t>
      </w:r>
      <w:r w:rsidRPr="008F3B83">
        <w:rPr>
          <w:rFonts w:ascii="SunLFRegular" w:hAnsi="SunLFRegular"/>
          <w:color w:val="555555"/>
        </w:rPr>
        <w:t xml:space="preserve"> </w:t>
      </w:r>
    </w:p>
    <w:p w:rsidR="008F3B83" w:rsidRPr="008F3B83" w:rsidRDefault="008F3B83" w:rsidP="00E43F6B">
      <w:pPr>
        <w:rPr>
          <w:b/>
          <w:color w:val="FF0000"/>
          <w:sz w:val="36"/>
          <w:szCs w:val="36"/>
        </w:rPr>
      </w:pPr>
      <w:hyperlink r:id="rId6" w:history="1">
        <w:r>
          <w:rPr>
            <w:rStyle w:val="Lienhypertexte"/>
            <w:rFonts w:ascii="SunLFRegular" w:hAnsi="SunLFRegular"/>
            <w:sz w:val="42"/>
            <w:szCs w:val="42"/>
          </w:rPr>
          <w:t>Savourer</w:t>
        </w:r>
        <w:r>
          <w:rPr>
            <w:rStyle w:val="Lienhypertexte"/>
            <w:rFonts w:ascii="SunLFRegular" w:hAnsi="SunLFRegular"/>
          </w:rPr>
          <w:t xml:space="preserve"> </w:t>
        </w:r>
      </w:hyperlink>
      <w:hyperlink r:id="rId7" w:history="1">
        <w:r>
          <w:rPr>
            <w:rStyle w:val="Lienhypertexte"/>
            <w:rFonts w:ascii="SunLFRegular" w:hAnsi="SunLFRegular"/>
            <w:sz w:val="42"/>
            <w:szCs w:val="42"/>
          </w:rPr>
          <w:t>Loisirs</w:t>
        </w:r>
      </w:hyperlink>
    </w:p>
    <w:p w:rsidR="00E43F6B" w:rsidRPr="008F3B83" w:rsidRDefault="008F3B83" w:rsidP="00E43F6B">
      <w:pPr>
        <w:rPr>
          <w:b/>
          <w:sz w:val="48"/>
          <w:szCs w:val="48"/>
        </w:rPr>
      </w:pPr>
      <w:r w:rsidRPr="008F3B83">
        <w:rPr>
          <w:b/>
          <w:sz w:val="48"/>
          <w:szCs w:val="48"/>
        </w:rPr>
        <w:t>Cham</w:t>
      </w:r>
      <w:r w:rsidR="00E43F6B" w:rsidRPr="008F3B83">
        <w:rPr>
          <w:b/>
          <w:sz w:val="48"/>
          <w:szCs w:val="48"/>
        </w:rPr>
        <w:t>pignons à gogo</w:t>
      </w:r>
      <w:r w:rsidRPr="008F3B83">
        <w:rPr>
          <w:b/>
          <w:sz w:val="48"/>
          <w:szCs w:val="48"/>
        </w:rPr>
        <w:t xml:space="preserve"> </w:t>
      </w:r>
    </w:p>
    <w:p w:rsidR="00E43F6B" w:rsidRPr="00C04774" w:rsidRDefault="00E43F6B" w:rsidP="00E43F6B">
      <w:r>
        <w:t xml:space="preserve"> </w:t>
      </w:r>
    </w:p>
    <w:p w:rsidR="00E43F6B" w:rsidRDefault="00E43F6B" w:rsidP="00E43F6B">
      <w:r>
        <w:rPr>
          <w:noProof/>
          <w:lang w:eastAsia="fr-FR"/>
        </w:rPr>
        <w:drawing>
          <wp:inline distT="0" distB="0" distL="0" distR="0">
            <wp:extent cx="3813810" cy="3474720"/>
            <wp:effectExtent l="19050" t="0" r="0" b="0"/>
            <wp:docPr id="6" name="Image 6" descr="Le champignon, roi de la fête.   Archives L’Alsace /Armelle Bohn">
              <a:hlinkClick xmlns:a="http://schemas.openxmlformats.org/drawingml/2006/main" r:id="rId8" tooltip="&quot;Le champignon, roi de la fête.   Archives L’Alsace /Armelle Boh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champignon, roi de la fête.   Archives L’Alsace /Armelle Bohn">
                      <a:hlinkClick r:id="rId8" tooltip="&quot;Le champignon, roi de la fête.   Archives L’Alsace /Armelle Boh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619" cy="348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6B" w:rsidRPr="008F3B83" w:rsidRDefault="00E43F6B" w:rsidP="00E43F6B">
      <w:pPr>
        <w:rPr>
          <w:sz w:val="24"/>
          <w:szCs w:val="24"/>
        </w:rPr>
      </w:pPr>
      <w:r w:rsidRPr="008F3B83">
        <w:rPr>
          <w:sz w:val="24"/>
          <w:szCs w:val="24"/>
        </w:rPr>
        <w:t>Le champignon, roi de la fête. Archives L’Alsace /Armelle Bohn</w:t>
      </w:r>
    </w:p>
    <w:p w:rsidR="00E43F6B" w:rsidRPr="008F3B83" w:rsidRDefault="00E43F6B" w:rsidP="00E43F6B">
      <w:pPr>
        <w:jc w:val="both"/>
        <w:rPr>
          <w:sz w:val="24"/>
          <w:szCs w:val="24"/>
        </w:rPr>
      </w:pPr>
      <w:r w:rsidRPr="008F3B83">
        <w:rPr>
          <w:sz w:val="24"/>
          <w:szCs w:val="24"/>
        </w:rPr>
        <w:t xml:space="preserve">Tout au long du week-end, </w:t>
      </w:r>
      <w:proofErr w:type="spellStart"/>
      <w:r w:rsidRPr="008F3B83">
        <w:rPr>
          <w:sz w:val="24"/>
          <w:szCs w:val="24"/>
        </w:rPr>
        <w:t>Eguisheim</w:t>
      </w:r>
      <w:proofErr w:type="spellEnd"/>
      <w:r w:rsidRPr="008F3B83">
        <w:rPr>
          <w:sz w:val="24"/>
          <w:szCs w:val="24"/>
        </w:rPr>
        <w:t xml:space="preserve"> fait la fête aux champignons. Avec une grande nouveauté cette année : la 12e édition de la Fête du champignon accueille le premier Marché aux Truffes d’Alsace, organisé par l’Association « Truffe 54 Lorraine ». Toutes les truffes vendues par des trufficulteurs alsaciens sont contrôlées et certifiées. </w:t>
      </w:r>
    </w:p>
    <w:p w:rsidR="008F3B83" w:rsidRDefault="00E43F6B" w:rsidP="00E43F6B">
      <w:pPr>
        <w:jc w:val="both"/>
        <w:rPr>
          <w:sz w:val="24"/>
          <w:szCs w:val="24"/>
        </w:rPr>
      </w:pPr>
      <w:r w:rsidRPr="008F3B83">
        <w:rPr>
          <w:sz w:val="24"/>
          <w:szCs w:val="24"/>
        </w:rPr>
        <w:t xml:space="preserve">Une exposition et des conférences de 20 minutes permettent de découvrir les différentes variétés de truffes locales, des conseils de conservation, des recettes simples. </w:t>
      </w:r>
    </w:p>
    <w:p w:rsidR="008F3B83" w:rsidRDefault="00E43F6B" w:rsidP="00E43F6B">
      <w:pPr>
        <w:jc w:val="both"/>
        <w:rPr>
          <w:sz w:val="24"/>
          <w:szCs w:val="24"/>
        </w:rPr>
      </w:pPr>
      <w:r w:rsidRPr="008F3B83">
        <w:rPr>
          <w:sz w:val="24"/>
          <w:szCs w:val="24"/>
        </w:rPr>
        <w:t xml:space="preserve">Un marché du terroir autour du champignon se tient dans le centre du village, et un chapiteau restauration musicale permet de goûter des saucisses spéciales « champignons forestiers » créées pour l’occasion, ainsi que de délicieuses pâtes aux champignons. </w:t>
      </w:r>
    </w:p>
    <w:p w:rsidR="008F3B83" w:rsidRDefault="00E43F6B" w:rsidP="00E43F6B">
      <w:pPr>
        <w:jc w:val="both"/>
        <w:rPr>
          <w:sz w:val="24"/>
          <w:szCs w:val="24"/>
        </w:rPr>
      </w:pPr>
      <w:r w:rsidRPr="008F3B83">
        <w:rPr>
          <w:sz w:val="24"/>
          <w:szCs w:val="24"/>
        </w:rPr>
        <w:t xml:space="preserve">Les mycophages se régalent avec les menus spéciaux proposés par les restaurateurs. </w:t>
      </w:r>
    </w:p>
    <w:p w:rsidR="008F3B83" w:rsidRDefault="008F3B83" w:rsidP="00E43F6B">
      <w:pPr>
        <w:jc w:val="both"/>
        <w:rPr>
          <w:sz w:val="24"/>
          <w:szCs w:val="24"/>
        </w:rPr>
      </w:pPr>
    </w:p>
    <w:p w:rsidR="008F3B83" w:rsidRDefault="008F3B83" w:rsidP="00E43F6B">
      <w:pPr>
        <w:jc w:val="both"/>
        <w:rPr>
          <w:sz w:val="24"/>
          <w:szCs w:val="24"/>
        </w:rPr>
      </w:pPr>
    </w:p>
    <w:p w:rsidR="008F3B83" w:rsidRDefault="008F3B83" w:rsidP="00E43F6B">
      <w:pPr>
        <w:jc w:val="both"/>
        <w:rPr>
          <w:sz w:val="24"/>
          <w:szCs w:val="24"/>
        </w:rPr>
      </w:pPr>
    </w:p>
    <w:p w:rsidR="00E43F6B" w:rsidRPr="008F3B83" w:rsidRDefault="00E43F6B" w:rsidP="00E43F6B">
      <w:pPr>
        <w:jc w:val="both"/>
        <w:rPr>
          <w:sz w:val="24"/>
          <w:szCs w:val="24"/>
        </w:rPr>
      </w:pPr>
      <w:r w:rsidRPr="008F3B83">
        <w:rPr>
          <w:sz w:val="24"/>
          <w:szCs w:val="24"/>
        </w:rPr>
        <w:t xml:space="preserve">Au programme également : une grande exposition mycologique de 9 h à 18 h, des sorties mycologiques en forêt à 9 h 30 et 14 h 30 (samedi et dimanche) : départ en covoiturage au départ du grand parking en face de la cave </w:t>
      </w:r>
      <w:proofErr w:type="spellStart"/>
      <w:r w:rsidRPr="008F3B83">
        <w:rPr>
          <w:sz w:val="24"/>
          <w:szCs w:val="24"/>
        </w:rPr>
        <w:t>Wolfberger</w:t>
      </w:r>
      <w:proofErr w:type="spellEnd"/>
      <w:r w:rsidRPr="008F3B83">
        <w:rPr>
          <w:sz w:val="24"/>
          <w:szCs w:val="24"/>
        </w:rPr>
        <w:t>.</w:t>
      </w:r>
    </w:p>
    <w:p w:rsidR="00E43F6B" w:rsidRPr="008F3B83" w:rsidRDefault="00E43F6B" w:rsidP="00E43F6B">
      <w:pPr>
        <w:jc w:val="both"/>
        <w:rPr>
          <w:sz w:val="24"/>
          <w:szCs w:val="24"/>
        </w:rPr>
      </w:pPr>
      <w:r w:rsidRPr="008F3B83">
        <w:rPr>
          <w:sz w:val="24"/>
          <w:szCs w:val="24"/>
        </w:rPr>
        <w:t xml:space="preserve">Fête du champignon, </w:t>
      </w:r>
      <w:proofErr w:type="spellStart"/>
      <w:r w:rsidRPr="008F3B83">
        <w:rPr>
          <w:sz w:val="24"/>
          <w:szCs w:val="24"/>
        </w:rPr>
        <w:t>Eguisheim</w:t>
      </w:r>
      <w:proofErr w:type="spellEnd"/>
      <w:r w:rsidRPr="008F3B83">
        <w:rPr>
          <w:sz w:val="24"/>
          <w:szCs w:val="24"/>
        </w:rPr>
        <w:t>, 28 et 29 octobre de 9 h à 18 h</w:t>
      </w:r>
    </w:p>
    <w:sectPr w:rsidR="00E43F6B" w:rsidRPr="008F3B83" w:rsidSect="00E43F6B">
      <w:pgSz w:w="11906" w:h="16838"/>
      <w:pgMar w:top="567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L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F6B"/>
    <w:rsid w:val="00171ED5"/>
    <w:rsid w:val="00802B26"/>
    <w:rsid w:val="008F3B83"/>
    <w:rsid w:val="00E4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F6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F3B83"/>
    <w:rPr>
      <w:strike w:val="0"/>
      <w:dstrike w:val="0"/>
      <w:color w:val="55555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10662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632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249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359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7481">
                      <w:marLeft w:val="0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A8A8A8"/>
                      </w:divBdr>
                      <w:divsChild>
                        <w:div w:id="4433375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39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14672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6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80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5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9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4" w:space="3" w:color="D5D5D5"/>
            <w:right w:val="none" w:sz="0" w:space="0" w:color="auto"/>
          </w:divBdr>
          <w:divsChild>
            <w:div w:id="16631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4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68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03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380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1817">
              <w:marLeft w:val="0"/>
              <w:marRight w:val="0"/>
              <w:marTop w:val="0"/>
              <w:marBottom w:val="240"/>
              <w:divBdr>
                <w:top w:val="single" w:sz="4" w:space="3" w:color="000000"/>
                <w:left w:val="single" w:sz="2" w:space="0" w:color="000000"/>
                <w:bottom w:val="single" w:sz="4" w:space="3" w:color="000000"/>
                <w:right w:val="single" w:sz="2" w:space="0" w:color="000000"/>
              </w:divBdr>
              <w:divsChild>
                <w:div w:id="14705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2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648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383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60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single" w:sz="18" w:space="0" w:color="E8E8E8"/>
                                <w:left w:val="single" w:sz="18" w:space="0" w:color="E8E8E8"/>
                                <w:bottom w:val="single" w:sz="18" w:space="0" w:color="E8E8E8"/>
                                <w:right w:val="single" w:sz="18" w:space="0" w:color="E8E8E8"/>
                              </w:divBdr>
                              <w:divsChild>
                                <w:div w:id="19269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606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single" w:sz="18" w:space="0" w:color="E8E8E8"/>
                                <w:left w:val="single" w:sz="18" w:space="0" w:color="E8E8E8"/>
                                <w:bottom w:val="single" w:sz="18" w:space="0" w:color="E8E8E8"/>
                                <w:right w:val="single" w:sz="18" w:space="0" w:color="E8E8E8"/>
                              </w:divBdr>
                              <w:divsChild>
                                <w:div w:id="12792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7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2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77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2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097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782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95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181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6699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500636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10590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1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36638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029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2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15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639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610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049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84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64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423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69045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8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365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42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8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9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0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3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6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2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6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3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6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1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3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319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821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6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113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493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5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11042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907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51272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85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2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8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88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4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7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358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7320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59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783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7512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0601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7850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89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0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30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2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1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3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9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7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7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80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6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1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6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2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7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7892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13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379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54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1331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5802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916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93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3C3C3"/>
            <w:right w:val="none" w:sz="0" w:space="0" w:color="auto"/>
          </w:divBdr>
          <w:divsChild>
            <w:div w:id="13372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31074">
          <w:marLeft w:val="0"/>
          <w:marRight w:val="0"/>
          <w:marTop w:val="0"/>
          <w:marBottom w:val="0"/>
          <w:divBdr>
            <w:top w:val="single" w:sz="4" w:space="2" w:color="C3C3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-s-www.lalsace.fr/images/A1C98756-9B1D-48ED-9E37-744C6248C584/ALS_V0_07/le-champignon-roi-de-la-fete-archives-l-alsace-armelle-bohn-1509118097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.lalsace.fr/loisi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.lalsace.fr/loisirs/savourer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1201</Characters>
  <Application>Microsoft Office Word</Application>
  <DocSecurity>0</DocSecurity>
  <Lines>10</Lines>
  <Paragraphs>2</Paragraphs>
  <ScaleCrop>false</ScaleCrop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2017-10-28T08:15:00Z</dcterms:created>
  <dcterms:modified xsi:type="dcterms:W3CDTF">2017-10-28T08:23:00Z</dcterms:modified>
</cp:coreProperties>
</file>