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55D6" w14:textId="4CCC168A" w:rsidR="00B226E5" w:rsidRPr="000B3117" w:rsidRDefault="000B630B">
      <w:pPr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EXPOSITION LUTTERBACH 2025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Plantes exposées</w:t>
      </w:r>
      <w:r w:rsidR="002302C9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(</w:t>
      </w:r>
      <w:r w:rsidR="00910899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30 </w:t>
      </w:r>
      <w:r w:rsidR="002302C9">
        <w:rPr>
          <w:rFonts w:ascii="Arial" w:hAnsi="Arial" w:cs="Arial"/>
          <w:color w:val="444444"/>
          <w:sz w:val="21"/>
          <w:szCs w:val="21"/>
          <w:shd w:val="clear" w:color="auto" w:fill="FFFFFF"/>
        </w:rPr>
        <w:t>espèces)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Cette année, il a été difficile de trouver beaucoup de plantes sauvages portant encore leurs fruits (baies, drupes, fruits complexes, piridions). C'est pourquoi</w:t>
      </w:r>
      <w:r w:rsidR="003440F5">
        <w:rPr>
          <w:rFonts w:ascii="Arial" w:hAnsi="Arial" w:cs="Arial"/>
          <w:color w:val="444444"/>
          <w:sz w:val="21"/>
          <w:szCs w:val="21"/>
          <w:shd w:val="clear" w:color="auto" w:fill="FFFFFF"/>
        </w:rPr>
        <w:t>, en fonction des trouvailles,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nous </w:t>
      </w:r>
      <w:r w:rsidR="003440F5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avons présenté 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des </w:t>
      </w:r>
      <w:r w:rsidR="003440F5">
        <w:rPr>
          <w:rFonts w:ascii="Arial" w:hAnsi="Arial" w:cs="Arial"/>
          <w:color w:val="444444"/>
          <w:sz w:val="21"/>
          <w:szCs w:val="21"/>
          <w:shd w:val="clear" w:color="auto" w:fill="FFFFFF"/>
        </w:rPr>
        <w:t>espèces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</w:t>
      </w:r>
      <w:r w:rsidR="00B1375C">
        <w:rPr>
          <w:rFonts w:ascii="Arial" w:hAnsi="Arial" w:cs="Arial"/>
          <w:color w:val="444444"/>
          <w:sz w:val="21"/>
          <w:szCs w:val="21"/>
          <w:shd w:val="clear" w:color="auto" w:fill="FFFFFF"/>
        </w:rPr>
        <w:t>parfois cultivée</w:t>
      </w:r>
      <w:r w:rsidR="00727B1C">
        <w:rPr>
          <w:rFonts w:ascii="Arial" w:hAnsi="Arial" w:cs="Arial"/>
          <w:color w:val="444444"/>
          <w:sz w:val="21"/>
          <w:szCs w:val="21"/>
          <w:shd w:val="clear" w:color="auto" w:fill="FFFFFF"/>
        </w:rPr>
        <w:t>s</w:t>
      </w:r>
      <w:r w:rsidR="00C97F38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ou </w:t>
      </w:r>
      <w:r w:rsidR="00B1375C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certaines 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à akènes (</w:t>
      </w:r>
      <w:r w:rsidR="00201DD5">
        <w:rPr>
          <w:rFonts w:ascii="Arial" w:hAnsi="Arial" w:cs="Arial"/>
          <w:color w:val="444444"/>
          <w:sz w:val="21"/>
          <w:szCs w:val="21"/>
          <w:shd w:val="clear" w:color="auto" w:fill="FFFFFF"/>
        </w:rPr>
        <w:t>chêne</w:t>
      </w:r>
      <w:r w:rsidR="0095795B">
        <w:rPr>
          <w:rFonts w:ascii="Arial" w:hAnsi="Arial" w:cs="Arial"/>
          <w:color w:val="444444"/>
          <w:sz w:val="21"/>
          <w:szCs w:val="21"/>
          <w:shd w:val="clear" w:color="auto" w:fill="FFFFFF"/>
        </w:rPr>
        <w:t>, houblon</w:t>
      </w:r>
      <w:r w:rsidR="00B1375C">
        <w:rPr>
          <w:rFonts w:ascii="Arial" w:hAnsi="Arial" w:cs="Arial"/>
          <w:color w:val="444444"/>
          <w:sz w:val="21"/>
          <w:szCs w:val="21"/>
          <w:shd w:val="clear" w:color="auto" w:fill="FFFFFF"/>
        </w:rPr>
        <w:t>…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) </w:t>
      </w:r>
      <w:r w:rsidR="00C97F38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voire </w:t>
      </w:r>
      <w:r w:rsidR="005C31B8">
        <w:rPr>
          <w:rFonts w:ascii="Arial" w:hAnsi="Arial" w:cs="Arial"/>
          <w:color w:val="444444"/>
          <w:sz w:val="21"/>
          <w:szCs w:val="21"/>
          <w:shd w:val="clear" w:color="auto" w:fill="FFFFFF"/>
        </w:rPr>
        <w:t>à capsules (euphorbe)</w:t>
      </w:r>
      <w:r w:rsidR="00A10843">
        <w:rPr>
          <w:rFonts w:ascii="Arial" w:hAnsi="Arial" w:cs="Arial"/>
          <w:color w:val="444444"/>
          <w:sz w:val="21"/>
          <w:szCs w:val="21"/>
          <w:shd w:val="clear" w:color="auto" w:fill="FFFFFF"/>
        </w:rPr>
        <w:t>.</w:t>
      </w:r>
      <w:r w:rsidR="005C31B8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proofErr w:type="spellStart"/>
      <w:r w:rsidRPr="000B3117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Araliaceae</w:t>
      </w:r>
      <w:proofErr w:type="spellEnd"/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Hedera </w:t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helix</w:t>
      </w:r>
      <w:proofErr w:type="spellEnd"/>
      <w:r w:rsidR="00E8647C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-Lierre grimpant</w:t>
      </w:r>
      <w:r w:rsidR="005007DD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(présenté sans fruits)</w:t>
      </w:r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sz w:val="21"/>
          <w:szCs w:val="21"/>
        </w:rPr>
        <w:br/>
      </w:r>
      <w:proofErr w:type="spellStart"/>
      <w:r w:rsidRPr="000B3117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Aquifoliaceae</w:t>
      </w:r>
      <w:proofErr w:type="spellEnd"/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sz w:val="21"/>
          <w:szCs w:val="21"/>
        </w:rPr>
        <w:br/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Ilex</w:t>
      </w:r>
      <w:proofErr w:type="spellEnd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</w:t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aquifolium</w:t>
      </w:r>
      <w:proofErr w:type="spellEnd"/>
      <w:r w:rsidR="003B083A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-Houx</w:t>
      </w:r>
      <w:r w:rsidR="005C31B8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17C48539" w14:textId="724A2AD7" w:rsidR="00B226E5" w:rsidRPr="000B3117" w:rsidRDefault="000B630B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0B3117">
        <w:rPr>
          <w:rFonts w:ascii="Arial" w:hAnsi="Arial" w:cs="Arial"/>
          <w:sz w:val="21"/>
          <w:szCs w:val="21"/>
        </w:rPr>
        <w:br/>
      </w:r>
      <w:proofErr w:type="spellStart"/>
      <w:r w:rsidRPr="000B3117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Asparagaceae</w:t>
      </w:r>
      <w:proofErr w:type="spellEnd"/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Asparagus </w:t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officinalis</w:t>
      </w:r>
      <w:proofErr w:type="spellEnd"/>
      <w:r w:rsidR="00416E1E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 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-Asperge sauvage</w:t>
      </w:r>
      <w:r w:rsidR="005C31B8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0B3117">
        <w:rPr>
          <w:rFonts w:ascii="Arial" w:hAnsi="Arial" w:cs="Arial"/>
          <w:sz w:val="21"/>
          <w:szCs w:val="21"/>
        </w:rPr>
        <w:br/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Convallaria</w:t>
      </w:r>
      <w:proofErr w:type="spellEnd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</w:t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majalis</w:t>
      </w:r>
      <w:proofErr w:type="spellEnd"/>
      <w:r w:rsidR="00760DD7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-Muguet</w:t>
      </w:r>
      <w:r w:rsidR="005C31B8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Polygonatum </w:t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multiflorum</w:t>
      </w:r>
      <w:proofErr w:type="spellEnd"/>
      <w:r w:rsidR="0067218D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(L.) All.</w:t>
      </w:r>
      <w:r w:rsidR="005C31B8" w:rsidRPr="000B3117">
        <w:rPr>
          <w:rFonts w:ascii="Arial" w:hAnsi="Arial" w:cs="Arial"/>
          <w:sz w:val="21"/>
          <w:szCs w:val="21"/>
          <w:shd w:val="clear" w:color="auto" w:fill="FFFFFF"/>
        </w:rPr>
        <w:t>-Sceau</w:t>
      </w:r>
      <w:r w:rsidR="00B77AAF" w:rsidRPr="000B3117">
        <w:rPr>
          <w:rFonts w:ascii="Arial" w:hAnsi="Arial" w:cs="Arial"/>
          <w:sz w:val="21"/>
          <w:szCs w:val="21"/>
          <w:shd w:val="clear" w:color="auto" w:fill="FFFFFF"/>
        </w:rPr>
        <w:t>-</w:t>
      </w:r>
      <w:r w:rsidR="005C31B8" w:rsidRPr="000B3117">
        <w:rPr>
          <w:rFonts w:ascii="Arial" w:hAnsi="Arial" w:cs="Arial"/>
          <w:sz w:val="21"/>
          <w:szCs w:val="21"/>
          <w:shd w:val="clear" w:color="auto" w:fill="FFFFFF"/>
        </w:rPr>
        <w:t>de</w:t>
      </w:r>
      <w:r w:rsidR="00B77AAF" w:rsidRPr="000B3117">
        <w:rPr>
          <w:rFonts w:ascii="Arial" w:hAnsi="Arial" w:cs="Arial"/>
          <w:sz w:val="21"/>
          <w:szCs w:val="21"/>
          <w:shd w:val="clear" w:color="auto" w:fill="FFFFFF"/>
        </w:rPr>
        <w:t>-</w:t>
      </w:r>
      <w:r w:rsidR="00B226E5" w:rsidRPr="000B3117">
        <w:rPr>
          <w:rFonts w:ascii="Arial" w:hAnsi="Arial" w:cs="Arial"/>
          <w:sz w:val="21"/>
          <w:szCs w:val="21"/>
          <w:shd w:val="clear" w:color="auto" w:fill="FFFFFF"/>
        </w:rPr>
        <w:t>S</w:t>
      </w:r>
      <w:r w:rsidR="005C31B8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alomon multiflore </w:t>
      </w:r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sz w:val="21"/>
          <w:szCs w:val="21"/>
        </w:rPr>
        <w:br/>
      </w:r>
      <w:proofErr w:type="spellStart"/>
      <w:r w:rsidRPr="000B3117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Berberidaceae</w:t>
      </w:r>
      <w:proofErr w:type="spellEnd"/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sz w:val="21"/>
          <w:szCs w:val="21"/>
        </w:rPr>
        <w:br/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Berberis</w:t>
      </w:r>
      <w:proofErr w:type="spellEnd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vulgaris</w:t>
      </w:r>
      <w:r w:rsidR="00A11C28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-Epine-vinette</w:t>
      </w:r>
      <w:r w:rsidR="005C31B8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A11C28" w:rsidRPr="000B3117">
        <w:rPr>
          <w:rFonts w:ascii="Arial" w:hAnsi="Arial" w:cs="Arial"/>
          <w:sz w:val="21"/>
          <w:szCs w:val="21"/>
          <w:shd w:val="clear" w:color="auto" w:fill="FFFFFF"/>
        </w:rPr>
        <w:t>commune</w:t>
      </w:r>
      <w:r w:rsidR="00D852CA" w:rsidRPr="000B3117">
        <w:rPr>
          <w:rFonts w:ascii="Arial" w:hAnsi="Arial" w:cs="Arial"/>
          <w:sz w:val="21"/>
          <w:szCs w:val="21"/>
          <w:shd w:val="clear" w:color="auto" w:fill="FFFFFF"/>
        </w:rPr>
        <w:t>, Vinettier</w:t>
      </w:r>
    </w:p>
    <w:p w14:paraId="14E9DF53" w14:textId="4B560F13" w:rsidR="00B226E5" w:rsidRPr="000B3117" w:rsidRDefault="000B630B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0B3117">
        <w:rPr>
          <w:rFonts w:ascii="Arial" w:hAnsi="Arial" w:cs="Arial"/>
          <w:sz w:val="21"/>
          <w:szCs w:val="21"/>
        </w:rPr>
        <w:br/>
      </w:r>
      <w:proofErr w:type="spellStart"/>
      <w:r w:rsidRPr="000B3117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Cannabaceae</w:t>
      </w:r>
      <w:proofErr w:type="spellEnd"/>
      <w:r w:rsidRPr="000B3117">
        <w:rPr>
          <w:rFonts w:ascii="Arial" w:hAnsi="Arial" w:cs="Arial"/>
          <w:b/>
          <w:bCs/>
          <w:sz w:val="21"/>
          <w:szCs w:val="21"/>
        </w:rPr>
        <w:br/>
      </w:r>
      <w:r w:rsidRPr="000B3117">
        <w:rPr>
          <w:rFonts w:ascii="Arial" w:hAnsi="Arial" w:cs="Arial"/>
          <w:sz w:val="21"/>
          <w:szCs w:val="21"/>
        </w:rPr>
        <w:br/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Humulus</w:t>
      </w:r>
      <w:proofErr w:type="spellEnd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</w:t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lupulus</w:t>
      </w:r>
      <w:proofErr w:type="spellEnd"/>
      <w:r w:rsidR="00E37AF2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-Houblon</w:t>
      </w:r>
    </w:p>
    <w:p w14:paraId="0482616E" w14:textId="40AE2B80" w:rsidR="00B226E5" w:rsidRPr="000B3117" w:rsidRDefault="005C31B8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0B630B" w:rsidRPr="000B3117">
        <w:rPr>
          <w:rFonts w:ascii="Arial" w:hAnsi="Arial" w:cs="Arial"/>
          <w:sz w:val="21"/>
          <w:szCs w:val="21"/>
        </w:rPr>
        <w:br/>
      </w:r>
      <w:proofErr w:type="spellStart"/>
      <w:r w:rsidR="000B630B" w:rsidRPr="000B3117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Caprifoliaceae</w:t>
      </w:r>
      <w:proofErr w:type="spellEnd"/>
      <w:r w:rsidR="000B630B" w:rsidRPr="000B3117">
        <w:rPr>
          <w:rFonts w:ascii="Arial" w:hAnsi="Arial" w:cs="Arial"/>
          <w:sz w:val="21"/>
          <w:szCs w:val="21"/>
          <w:u w:val="single"/>
        </w:rPr>
        <w:br/>
      </w:r>
      <w:r w:rsidR="000B630B" w:rsidRPr="000B3117">
        <w:rPr>
          <w:rFonts w:ascii="Arial" w:hAnsi="Arial" w:cs="Arial"/>
          <w:sz w:val="21"/>
          <w:szCs w:val="21"/>
          <w:u w:val="single"/>
        </w:rPr>
        <w:br/>
      </w:r>
      <w:proofErr w:type="spellStart"/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Symphoricarpos</w:t>
      </w:r>
      <w:proofErr w:type="spellEnd"/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</w:t>
      </w:r>
      <w:proofErr w:type="spellStart"/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albus</w:t>
      </w:r>
      <w:proofErr w:type="spellEnd"/>
      <w:r w:rsidR="00DA278D" w:rsidRPr="000B3117">
        <w:t xml:space="preserve"> </w:t>
      </w:r>
      <w:r w:rsidR="00DA278D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(L.) S. F. Blake</w:t>
      </w:r>
      <w:r w:rsidR="005007DD" w:rsidRPr="000B3117">
        <w:rPr>
          <w:rFonts w:ascii="Arial" w:hAnsi="Arial" w:cs="Arial"/>
          <w:sz w:val="21"/>
          <w:szCs w:val="21"/>
          <w:shd w:val="clear" w:color="auto" w:fill="FFFFFF"/>
        </w:rPr>
        <w:t>-Symphorine blanche</w:t>
      </w:r>
      <w:r w:rsidR="003B49D3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0B630B" w:rsidRPr="000B3117">
        <w:rPr>
          <w:rFonts w:ascii="Arial" w:hAnsi="Arial" w:cs="Arial"/>
          <w:sz w:val="21"/>
          <w:szCs w:val="21"/>
        </w:rPr>
        <w:br/>
      </w:r>
      <w:r w:rsidR="000B630B" w:rsidRPr="000B3117">
        <w:rPr>
          <w:rFonts w:ascii="Arial" w:hAnsi="Arial" w:cs="Arial"/>
          <w:sz w:val="21"/>
          <w:szCs w:val="21"/>
        </w:rPr>
        <w:br/>
      </w:r>
      <w:proofErr w:type="spellStart"/>
      <w:r w:rsidR="000B630B" w:rsidRPr="000B3117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Celastraceae</w:t>
      </w:r>
      <w:proofErr w:type="spellEnd"/>
      <w:r w:rsidR="000B630B" w:rsidRPr="000B3117">
        <w:rPr>
          <w:rFonts w:ascii="Arial" w:hAnsi="Arial" w:cs="Arial"/>
          <w:sz w:val="21"/>
          <w:szCs w:val="21"/>
        </w:rPr>
        <w:br/>
      </w:r>
      <w:r w:rsidR="000B630B" w:rsidRPr="000B3117">
        <w:rPr>
          <w:rFonts w:ascii="Arial" w:hAnsi="Arial" w:cs="Arial"/>
          <w:sz w:val="21"/>
          <w:szCs w:val="21"/>
        </w:rPr>
        <w:br/>
      </w:r>
      <w:proofErr w:type="spellStart"/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Euonymus</w:t>
      </w:r>
      <w:proofErr w:type="spellEnd"/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europaeus</w:t>
      </w:r>
      <w:r w:rsidR="006B4B29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="000B630B" w:rsidRPr="000B3117">
        <w:rPr>
          <w:rFonts w:ascii="Arial" w:hAnsi="Arial" w:cs="Arial"/>
          <w:sz w:val="21"/>
          <w:szCs w:val="21"/>
          <w:shd w:val="clear" w:color="auto" w:fill="FFFFFF"/>
        </w:rPr>
        <w:t>-Fusain d'Europe</w:t>
      </w:r>
      <w:r w:rsidR="00A6313E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proofErr w:type="spellStart"/>
      <w:r w:rsidR="00A6313E" w:rsidRPr="000B3117">
        <w:rPr>
          <w:rFonts w:ascii="Arial" w:hAnsi="Arial" w:cs="Arial"/>
          <w:sz w:val="21"/>
          <w:szCs w:val="21"/>
          <w:shd w:val="clear" w:color="auto" w:fill="FFFFFF"/>
        </w:rPr>
        <w:t>Bonnet-d’évêque</w:t>
      </w:r>
      <w:proofErr w:type="spellEnd"/>
      <w:r w:rsidR="000B630B" w:rsidRPr="000B3117">
        <w:rPr>
          <w:rFonts w:ascii="Arial" w:hAnsi="Arial" w:cs="Arial"/>
          <w:sz w:val="21"/>
          <w:szCs w:val="21"/>
        </w:rPr>
        <w:br/>
      </w:r>
      <w:r w:rsidR="000B630B" w:rsidRPr="000B3117">
        <w:rPr>
          <w:rFonts w:ascii="Arial" w:hAnsi="Arial" w:cs="Arial"/>
          <w:sz w:val="21"/>
          <w:szCs w:val="21"/>
        </w:rPr>
        <w:br/>
      </w:r>
      <w:proofErr w:type="spellStart"/>
      <w:r w:rsidR="000B630B" w:rsidRPr="000B3117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Cornaceae</w:t>
      </w:r>
      <w:proofErr w:type="spellEnd"/>
      <w:r w:rsidR="000B630B" w:rsidRPr="000B3117">
        <w:rPr>
          <w:rFonts w:ascii="Arial" w:hAnsi="Arial" w:cs="Arial"/>
          <w:b/>
          <w:bCs/>
          <w:sz w:val="21"/>
          <w:szCs w:val="21"/>
        </w:rPr>
        <w:br/>
      </w:r>
      <w:r w:rsidR="000B630B" w:rsidRPr="000B3117">
        <w:rPr>
          <w:rFonts w:ascii="Arial" w:hAnsi="Arial" w:cs="Arial"/>
          <w:sz w:val="21"/>
          <w:szCs w:val="21"/>
        </w:rPr>
        <w:br/>
      </w:r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Cornus </w:t>
      </w:r>
      <w:proofErr w:type="spellStart"/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sanguinea</w:t>
      </w:r>
      <w:proofErr w:type="spellEnd"/>
      <w:r w:rsidR="0017245A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="000B630B" w:rsidRPr="000B3117">
        <w:rPr>
          <w:rFonts w:ascii="Arial" w:hAnsi="Arial" w:cs="Arial"/>
          <w:sz w:val="21"/>
          <w:szCs w:val="21"/>
          <w:shd w:val="clear" w:color="auto" w:fill="FFFFFF"/>
        </w:rPr>
        <w:t>-Cornouiller sanguin</w:t>
      </w:r>
      <w:r w:rsidR="003152CA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0B630B" w:rsidRPr="000B3117">
        <w:rPr>
          <w:rFonts w:ascii="Arial" w:hAnsi="Arial" w:cs="Arial"/>
          <w:sz w:val="21"/>
          <w:szCs w:val="21"/>
        </w:rPr>
        <w:br/>
      </w:r>
      <w:r w:rsidR="000B630B" w:rsidRPr="000B3117">
        <w:rPr>
          <w:rFonts w:ascii="Arial" w:hAnsi="Arial" w:cs="Arial"/>
          <w:sz w:val="21"/>
          <w:szCs w:val="21"/>
        </w:rPr>
        <w:br/>
      </w:r>
      <w:proofErr w:type="spellStart"/>
      <w:r w:rsidR="000B630B" w:rsidRPr="000B3117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Euphorbiaceae</w:t>
      </w:r>
      <w:proofErr w:type="spellEnd"/>
      <w:r w:rsidR="000B630B" w:rsidRPr="000B3117">
        <w:rPr>
          <w:rFonts w:ascii="Arial" w:hAnsi="Arial" w:cs="Arial"/>
          <w:sz w:val="21"/>
          <w:szCs w:val="21"/>
          <w:u w:val="single"/>
        </w:rPr>
        <w:br/>
      </w:r>
      <w:r w:rsidR="000B630B" w:rsidRPr="000B3117">
        <w:rPr>
          <w:rFonts w:ascii="Arial" w:hAnsi="Arial" w:cs="Arial"/>
          <w:sz w:val="21"/>
          <w:szCs w:val="21"/>
          <w:u w:val="single"/>
        </w:rPr>
        <w:br/>
      </w:r>
      <w:proofErr w:type="spellStart"/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Euphorbia</w:t>
      </w:r>
      <w:proofErr w:type="spellEnd"/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</w:t>
      </w:r>
      <w:proofErr w:type="spellStart"/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lathyris</w:t>
      </w:r>
      <w:proofErr w:type="spellEnd"/>
      <w:r w:rsidR="009104B7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="000B630B" w:rsidRPr="000B3117">
        <w:rPr>
          <w:rFonts w:ascii="Arial" w:hAnsi="Arial" w:cs="Arial"/>
          <w:sz w:val="21"/>
          <w:szCs w:val="21"/>
          <w:shd w:val="clear" w:color="auto" w:fill="FFFFFF"/>
        </w:rPr>
        <w:t>-Euphorbe épurge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0B630B" w:rsidRPr="000B3117">
        <w:rPr>
          <w:rFonts w:ascii="Arial" w:hAnsi="Arial" w:cs="Arial"/>
          <w:sz w:val="21"/>
          <w:szCs w:val="21"/>
        </w:rPr>
        <w:br/>
      </w:r>
      <w:r w:rsidR="000B630B" w:rsidRPr="000B3117">
        <w:rPr>
          <w:rFonts w:ascii="Arial" w:hAnsi="Arial" w:cs="Arial"/>
          <w:sz w:val="21"/>
          <w:szCs w:val="21"/>
        </w:rPr>
        <w:br/>
      </w:r>
      <w:proofErr w:type="spellStart"/>
      <w:r w:rsidR="000B630B" w:rsidRPr="000B3117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Fagaceae</w:t>
      </w:r>
      <w:proofErr w:type="spellEnd"/>
      <w:r w:rsidR="000B630B" w:rsidRPr="000B3117">
        <w:rPr>
          <w:rFonts w:ascii="Arial" w:hAnsi="Arial" w:cs="Arial"/>
          <w:b/>
          <w:bCs/>
          <w:sz w:val="21"/>
          <w:szCs w:val="21"/>
          <w:u w:val="single"/>
        </w:rPr>
        <w:br/>
      </w:r>
      <w:r w:rsidR="000B630B" w:rsidRPr="000B3117">
        <w:rPr>
          <w:rFonts w:ascii="Arial" w:hAnsi="Arial" w:cs="Arial"/>
          <w:sz w:val="21"/>
          <w:szCs w:val="21"/>
          <w:u w:val="single"/>
        </w:rPr>
        <w:br/>
      </w:r>
      <w:proofErr w:type="spellStart"/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Castanea</w:t>
      </w:r>
      <w:proofErr w:type="spellEnd"/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sativa</w:t>
      </w:r>
      <w:r w:rsidR="000B630B" w:rsidRPr="000B3117">
        <w:rPr>
          <w:rFonts w:ascii="Arial" w:hAnsi="Arial" w:cs="Arial"/>
          <w:sz w:val="21"/>
          <w:szCs w:val="21"/>
          <w:shd w:val="clear" w:color="auto" w:fill="FFFFFF"/>
        </w:rPr>
        <w:t>-Châtaignier</w:t>
      </w:r>
      <w:r w:rsidR="00A9562E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0B630B" w:rsidRPr="000B3117">
        <w:rPr>
          <w:rFonts w:ascii="Arial" w:hAnsi="Arial" w:cs="Arial"/>
          <w:sz w:val="21"/>
          <w:szCs w:val="21"/>
        </w:rPr>
        <w:br/>
      </w:r>
      <w:r w:rsidR="000B630B" w:rsidRPr="000B3117">
        <w:rPr>
          <w:rFonts w:ascii="Arial" w:hAnsi="Arial" w:cs="Arial"/>
          <w:sz w:val="21"/>
          <w:szCs w:val="21"/>
        </w:rPr>
        <w:lastRenderedPageBreak/>
        <w:br/>
      </w:r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Quercus </w:t>
      </w:r>
      <w:proofErr w:type="spellStart"/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petraea</w:t>
      </w:r>
      <w:proofErr w:type="spellEnd"/>
      <w:r w:rsidR="000D3DE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(Matt.) </w:t>
      </w:r>
      <w:proofErr w:type="spellStart"/>
      <w:proofErr w:type="gramStart"/>
      <w:r w:rsidR="000D3DE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Liebl</w:t>
      </w:r>
      <w:proofErr w:type="spellEnd"/>
      <w:r w:rsidR="000D3DE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.</w:t>
      </w:r>
      <w:r w:rsidR="000B630B" w:rsidRPr="000B3117">
        <w:rPr>
          <w:rFonts w:ascii="Arial" w:hAnsi="Arial" w:cs="Arial"/>
          <w:sz w:val="21"/>
          <w:szCs w:val="21"/>
          <w:shd w:val="clear" w:color="auto" w:fill="FFFFFF"/>
        </w:rPr>
        <w:t>-</w:t>
      </w:r>
      <w:proofErr w:type="gramEnd"/>
      <w:r w:rsidR="000B630B" w:rsidRPr="000B3117">
        <w:rPr>
          <w:rFonts w:ascii="Arial" w:hAnsi="Arial" w:cs="Arial"/>
          <w:sz w:val="21"/>
          <w:szCs w:val="21"/>
          <w:shd w:val="clear" w:color="auto" w:fill="FFFFFF"/>
        </w:rPr>
        <w:t>Chêne sessile</w:t>
      </w:r>
      <w:r w:rsidR="002A5C1E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3C71795D" w14:textId="3D35405A" w:rsidR="00B226E5" w:rsidRPr="000B3117" w:rsidRDefault="000B630B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0B3117">
        <w:rPr>
          <w:rFonts w:ascii="Arial" w:hAnsi="Arial" w:cs="Arial"/>
          <w:sz w:val="21"/>
          <w:szCs w:val="21"/>
        </w:rPr>
        <w:br/>
      </w:r>
      <w:proofErr w:type="spellStart"/>
      <w:r w:rsidRPr="000B3117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Moraceae</w:t>
      </w:r>
      <w:proofErr w:type="spellEnd"/>
      <w:r w:rsidRPr="000B3117">
        <w:rPr>
          <w:rFonts w:ascii="Arial" w:hAnsi="Arial" w:cs="Arial"/>
          <w:b/>
          <w:bCs/>
          <w:sz w:val="21"/>
          <w:szCs w:val="21"/>
        </w:rPr>
        <w:br/>
      </w:r>
      <w:r w:rsidRPr="000B3117">
        <w:rPr>
          <w:rFonts w:ascii="Arial" w:hAnsi="Arial" w:cs="Arial"/>
          <w:b/>
          <w:bCs/>
          <w:sz w:val="21"/>
          <w:szCs w:val="21"/>
        </w:rPr>
        <w:br/>
      </w:r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Ficus </w:t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carica</w:t>
      </w:r>
      <w:proofErr w:type="spellEnd"/>
      <w:r w:rsidR="002B260E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-Figuier</w:t>
      </w:r>
      <w:r w:rsidR="005111BC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sz w:val="21"/>
          <w:szCs w:val="21"/>
        </w:rPr>
        <w:br/>
      </w:r>
      <w:proofErr w:type="spellStart"/>
      <w:r w:rsidRPr="000B3117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Oleaceae</w:t>
      </w:r>
      <w:proofErr w:type="spellEnd"/>
      <w:r w:rsidRPr="000B3117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0B3117">
        <w:rPr>
          <w:rFonts w:ascii="Arial" w:hAnsi="Arial" w:cs="Arial"/>
          <w:sz w:val="21"/>
          <w:szCs w:val="21"/>
        </w:rPr>
        <w:br/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Ligustrum</w:t>
      </w:r>
      <w:proofErr w:type="spellEnd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 </w:t>
      </w:r>
      <w:proofErr w:type="spellStart"/>
      <w:r w:rsidRPr="00C97F38">
        <w:rPr>
          <w:rFonts w:ascii="Arial" w:hAnsi="Arial" w:cs="Arial"/>
          <w:i/>
          <w:iCs/>
          <w:sz w:val="21"/>
          <w:szCs w:val="21"/>
          <w:shd w:val="clear" w:color="auto" w:fill="FFFFFF"/>
        </w:rPr>
        <w:t>vulgare</w:t>
      </w:r>
      <w:proofErr w:type="spellEnd"/>
      <w:r w:rsidR="00647510" w:rsidRPr="00C97F38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Pr="00C97F38">
        <w:rPr>
          <w:rFonts w:ascii="Arial" w:hAnsi="Arial" w:cs="Arial"/>
          <w:sz w:val="21"/>
          <w:szCs w:val="21"/>
          <w:shd w:val="clear" w:color="auto" w:fill="FFFFFF"/>
        </w:rPr>
        <w:t>-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Troène commun</w:t>
      </w:r>
      <w:r w:rsidR="00F17F73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1677D2AD" w14:textId="0CC36B30" w:rsidR="00B226E5" w:rsidRPr="000B3117" w:rsidRDefault="000B630B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0B3117">
        <w:rPr>
          <w:rFonts w:ascii="Arial" w:hAnsi="Arial" w:cs="Arial"/>
          <w:sz w:val="21"/>
          <w:szCs w:val="21"/>
        </w:rPr>
        <w:br/>
      </w:r>
      <w:proofErr w:type="spellStart"/>
      <w:r w:rsidRPr="000B3117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Rhamnaceae</w:t>
      </w:r>
      <w:proofErr w:type="spellEnd"/>
      <w:r w:rsidRPr="000B3117">
        <w:rPr>
          <w:rFonts w:ascii="Arial" w:hAnsi="Arial" w:cs="Arial"/>
          <w:sz w:val="21"/>
          <w:szCs w:val="21"/>
          <w:u w:val="single"/>
        </w:rPr>
        <w:br/>
      </w:r>
      <w:r w:rsidRPr="000B3117">
        <w:rPr>
          <w:rFonts w:ascii="Arial" w:hAnsi="Arial" w:cs="Arial"/>
          <w:sz w:val="21"/>
          <w:szCs w:val="21"/>
        </w:rPr>
        <w:br/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Frangula</w:t>
      </w:r>
      <w:proofErr w:type="spellEnd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</w:t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alnus</w:t>
      </w:r>
      <w:proofErr w:type="spellEnd"/>
      <w:r w:rsidR="00990346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</w:t>
      </w:r>
      <w:proofErr w:type="gramStart"/>
      <w:r w:rsidR="00990346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Mill.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-</w:t>
      </w:r>
      <w:proofErr w:type="gramEnd"/>
      <w:r w:rsidRPr="000B3117">
        <w:rPr>
          <w:rFonts w:ascii="Arial" w:hAnsi="Arial" w:cs="Arial"/>
          <w:sz w:val="21"/>
          <w:szCs w:val="21"/>
          <w:shd w:val="clear" w:color="auto" w:fill="FFFFFF"/>
        </w:rPr>
        <w:t>Bourdaine</w:t>
      </w:r>
      <w:r w:rsidR="0033274E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0A1DC0CC" w14:textId="64B2E3E1" w:rsidR="004A3549" w:rsidRPr="000B3117" w:rsidRDefault="000B630B">
      <w:pPr>
        <w:rPr>
          <w:rFonts w:ascii="Arial" w:hAnsi="Arial" w:cs="Arial"/>
          <w:i/>
          <w:iCs/>
          <w:sz w:val="21"/>
          <w:szCs w:val="21"/>
          <w:shd w:val="clear" w:color="auto" w:fill="FFFFFF"/>
        </w:rPr>
      </w:pPr>
      <w:r w:rsidRPr="000B3117">
        <w:rPr>
          <w:rFonts w:ascii="Arial" w:hAnsi="Arial" w:cs="Arial"/>
          <w:sz w:val="21"/>
          <w:szCs w:val="21"/>
        </w:rPr>
        <w:br/>
      </w:r>
      <w:proofErr w:type="spellStart"/>
      <w:r w:rsidRPr="000B3117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Rosaceae</w:t>
      </w:r>
      <w:proofErr w:type="spellEnd"/>
      <w:r w:rsidRPr="000B3117">
        <w:rPr>
          <w:rFonts w:ascii="Arial" w:hAnsi="Arial" w:cs="Arial"/>
          <w:b/>
          <w:bCs/>
          <w:sz w:val="21"/>
          <w:szCs w:val="21"/>
        </w:rPr>
        <w:br/>
      </w:r>
      <w:r w:rsidRPr="000B3117">
        <w:rPr>
          <w:rFonts w:ascii="Arial" w:hAnsi="Arial" w:cs="Arial"/>
          <w:b/>
          <w:bCs/>
          <w:sz w:val="21"/>
          <w:szCs w:val="21"/>
        </w:rPr>
        <w:br/>
      </w:r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Crataegus </w:t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monogyna</w:t>
      </w:r>
      <w:proofErr w:type="spellEnd"/>
      <w:r w:rsidR="009868FA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</w:t>
      </w:r>
      <w:proofErr w:type="gramStart"/>
      <w:r w:rsidR="009868FA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Jacq.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-</w:t>
      </w:r>
      <w:proofErr w:type="gramEnd"/>
      <w:r w:rsidRPr="000B3117">
        <w:rPr>
          <w:rFonts w:ascii="Arial" w:hAnsi="Arial" w:cs="Arial"/>
          <w:sz w:val="21"/>
          <w:szCs w:val="21"/>
          <w:shd w:val="clear" w:color="auto" w:fill="FFFFFF"/>
        </w:rPr>
        <w:t>Aubépine à un style</w:t>
      </w:r>
      <w:r w:rsidR="00201DD5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(ou </w:t>
      </w:r>
      <w:r w:rsidR="00956177">
        <w:rPr>
          <w:rFonts w:ascii="Arial" w:hAnsi="Arial" w:cs="Arial"/>
          <w:sz w:val="21"/>
          <w:szCs w:val="21"/>
          <w:shd w:val="clear" w:color="auto" w:fill="FFFFFF"/>
        </w:rPr>
        <w:t xml:space="preserve">un </w:t>
      </w:r>
      <w:r w:rsidR="00201DD5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hybride avec Crataegus </w:t>
      </w:r>
      <w:proofErr w:type="spellStart"/>
      <w:r w:rsidR="00201DD5" w:rsidRPr="000B3117">
        <w:rPr>
          <w:rFonts w:ascii="Arial" w:hAnsi="Arial" w:cs="Arial"/>
          <w:sz w:val="21"/>
          <w:szCs w:val="21"/>
          <w:shd w:val="clear" w:color="auto" w:fill="FFFFFF"/>
        </w:rPr>
        <w:t>laevigata</w:t>
      </w:r>
      <w:proofErr w:type="spellEnd"/>
      <w:r w:rsidR="00201DD5" w:rsidRPr="000B3117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65497E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Malus </w:t>
      </w:r>
      <w:proofErr w:type="spellStart"/>
      <w:proofErr w:type="gram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sp</w:t>
      </w:r>
      <w:proofErr w:type="spellEnd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.</w:t>
      </w:r>
      <w:r w:rsidR="00311189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-</w:t>
      </w:r>
      <w:proofErr w:type="gramEnd"/>
      <w:r w:rsidRPr="000B3117">
        <w:rPr>
          <w:rFonts w:ascii="Arial" w:hAnsi="Arial" w:cs="Arial"/>
          <w:sz w:val="21"/>
          <w:szCs w:val="21"/>
          <w:shd w:val="clear" w:color="auto" w:fill="FFFFFF"/>
        </w:rPr>
        <w:t>Pommier</w:t>
      </w:r>
      <w:r w:rsidR="0065497E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="00311189" w:rsidRPr="000B3117">
        <w:rPr>
          <w:rFonts w:ascii="Arial" w:hAnsi="Arial" w:cs="Arial"/>
          <w:sz w:val="21"/>
          <w:szCs w:val="21"/>
          <w:shd w:val="clear" w:color="auto" w:fill="FFFFFF"/>
        </w:rPr>
        <w:t>sp</w:t>
      </w:r>
      <w:proofErr w:type="spellEnd"/>
      <w:r w:rsidR="00311189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Prunus </w:t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spinosa</w:t>
      </w:r>
      <w:proofErr w:type="spellEnd"/>
      <w:r w:rsidR="00D76310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-Prunellier</w:t>
      </w:r>
      <w:r w:rsidR="00E8647C" w:rsidRPr="000B3117">
        <w:rPr>
          <w:rFonts w:ascii="Arial" w:hAnsi="Arial" w:cs="Arial"/>
          <w:sz w:val="21"/>
          <w:szCs w:val="21"/>
          <w:shd w:val="clear" w:color="auto" w:fill="FFFFFF"/>
        </w:rPr>
        <w:t>, Epine noire</w:t>
      </w:r>
      <w:r w:rsidR="00B90D98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Rosa </w:t>
      </w:r>
      <w:proofErr w:type="spellStart"/>
      <w:r w:rsidR="004A3549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arvensis</w:t>
      </w:r>
      <w:proofErr w:type="spellEnd"/>
      <w:r w:rsidR="004A3549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="004A3549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Huds</w:t>
      </w:r>
      <w:proofErr w:type="spellEnd"/>
      <w:r w:rsidR="004A3549" w:rsidRPr="000B3117">
        <w:rPr>
          <w:rFonts w:ascii="Arial" w:hAnsi="Arial" w:cs="Arial"/>
          <w:sz w:val="21"/>
          <w:szCs w:val="21"/>
          <w:shd w:val="clear" w:color="auto" w:fill="FFFFFF"/>
        </w:rPr>
        <w:t>.-</w:t>
      </w:r>
      <w:proofErr w:type="gramEnd"/>
      <w:r w:rsidR="004A3549" w:rsidRPr="000B3117">
        <w:rPr>
          <w:rFonts w:ascii="Arial" w:hAnsi="Arial" w:cs="Arial"/>
          <w:sz w:val="21"/>
          <w:szCs w:val="21"/>
          <w:shd w:val="clear" w:color="auto" w:fill="FFFFFF"/>
        </w:rPr>
        <w:t>Rosier des champs</w:t>
      </w:r>
    </w:p>
    <w:p w14:paraId="56069C9D" w14:textId="0164A259" w:rsidR="00B226E5" w:rsidRPr="000B3117" w:rsidRDefault="004A3549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Rosa </w:t>
      </w:r>
      <w:proofErr w:type="spellStart"/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canina</w:t>
      </w:r>
      <w:proofErr w:type="spellEnd"/>
      <w:r w:rsidR="007E2934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="000B630B" w:rsidRPr="000B3117">
        <w:rPr>
          <w:rFonts w:ascii="Arial" w:hAnsi="Arial" w:cs="Arial"/>
          <w:sz w:val="21"/>
          <w:szCs w:val="21"/>
          <w:shd w:val="clear" w:color="auto" w:fill="FFFFFF"/>
        </w:rPr>
        <w:t>-Églantier des chiens</w:t>
      </w:r>
      <w:r w:rsidR="00EC5B70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0B630B" w:rsidRPr="000B3117">
        <w:rPr>
          <w:rFonts w:ascii="Arial" w:hAnsi="Arial" w:cs="Arial"/>
          <w:sz w:val="21"/>
          <w:szCs w:val="21"/>
        </w:rPr>
        <w:br/>
      </w:r>
      <w:r w:rsidR="000B630B" w:rsidRPr="000B3117">
        <w:rPr>
          <w:rFonts w:ascii="Arial" w:hAnsi="Arial" w:cs="Arial"/>
          <w:sz w:val="21"/>
          <w:szCs w:val="21"/>
        </w:rPr>
        <w:br/>
      </w:r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Rosa </w:t>
      </w:r>
      <w:proofErr w:type="spellStart"/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spinossima</w:t>
      </w:r>
      <w:proofErr w:type="spellEnd"/>
      <w:r w:rsidR="00144099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</w:t>
      </w:r>
      <w:r w:rsidR="00144099" w:rsidRPr="000B3117">
        <w:rPr>
          <w:rFonts w:ascii="Arial" w:hAnsi="Arial" w:cs="Arial"/>
          <w:sz w:val="21"/>
          <w:szCs w:val="21"/>
          <w:shd w:val="clear" w:color="auto" w:fill="FFFFFF"/>
        </w:rPr>
        <w:t>.-</w:t>
      </w:r>
      <w:r w:rsidR="000B630B" w:rsidRPr="000B3117">
        <w:rPr>
          <w:rFonts w:ascii="Arial" w:hAnsi="Arial" w:cs="Arial"/>
          <w:sz w:val="21"/>
          <w:szCs w:val="21"/>
          <w:shd w:val="clear" w:color="auto" w:fill="FFFFFF"/>
        </w:rPr>
        <w:t>Rosier</w:t>
      </w:r>
      <w:r w:rsidR="00152506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311189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épineux </w:t>
      </w:r>
      <w:r w:rsidR="000B630B" w:rsidRPr="000B3117">
        <w:rPr>
          <w:rFonts w:ascii="Arial" w:hAnsi="Arial" w:cs="Arial"/>
          <w:sz w:val="21"/>
          <w:szCs w:val="21"/>
        </w:rPr>
        <w:br/>
      </w:r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Rubus </w:t>
      </w:r>
      <w:proofErr w:type="spellStart"/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fruticosus</w:t>
      </w:r>
      <w:proofErr w:type="spellEnd"/>
      <w:r w:rsidR="00E30F02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="000B630B" w:rsidRPr="000B3117">
        <w:rPr>
          <w:rFonts w:ascii="Arial" w:hAnsi="Arial" w:cs="Arial"/>
          <w:sz w:val="21"/>
          <w:szCs w:val="21"/>
          <w:shd w:val="clear" w:color="auto" w:fill="FFFFFF"/>
        </w:rPr>
        <w:t>-Ronce</w:t>
      </w:r>
      <w:r w:rsidR="00201DD5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B226E5" w:rsidRPr="000B3117">
        <w:rPr>
          <w:rFonts w:ascii="Arial" w:hAnsi="Arial" w:cs="Arial"/>
          <w:sz w:val="21"/>
          <w:szCs w:val="21"/>
        </w:rPr>
        <w:t>commune</w:t>
      </w:r>
      <w:r w:rsidR="000B630B" w:rsidRPr="000B3117">
        <w:rPr>
          <w:rFonts w:ascii="Arial" w:hAnsi="Arial" w:cs="Arial"/>
          <w:sz w:val="21"/>
          <w:szCs w:val="21"/>
        </w:rPr>
        <w:br/>
      </w:r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Rubus </w:t>
      </w:r>
      <w:proofErr w:type="spellStart"/>
      <w:r w:rsidR="000B630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caesius</w:t>
      </w:r>
      <w:proofErr w:type="spellEnd"/>
      <w:r w:rsidR="004C404B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="000B630B" w:rsidRPr="000B3117">
        <w:rPr>
          <w:rFonts w:ascii="Arial" w:hAnsi="Arial" w:cs="Arial"/>
          <w:sz w:val="21"/>
          <w:szCs w:val="21"/>
          <w:shd w:val="clear" w:color="auto" w:fill="FFFFFF"/>
        </w:rPr>
        <w:t>-Ronce bleuâtre</w:t>
      </w:r>
      <w:r w:rsidR="00340B3B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07F8C5A3" w14:textId="5D5E5326" w:rsidR="00B73250" w:rsidRPr="000B3117" w:rsidRDefault="000B630B">
      <w:pPr>
        <w:rPr>
          <w:rFonts w:ascii="Arial" w:hAnsi="Arial" w:cs="Arial"/>
          <w:sz w:val="21"/>
          <w:szCs w:val="21"/>
          <w:shd w:val="clear" w:color="auto" w:fill="FFFFFF"/>
        </w:rPr>
      </w:pP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Sorbus</w:t>
      </w:r>
      <w:proofErr w:type="spellEnd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</w:t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aucuparia</w:t>
      </w:r>
      <w:proofErr w:type="spellEnd"/>
      <w:r w:rsidR="00796D65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-Sorbier des oiseleurs</w:t>
      </w:r>
      <w:r w:rsidR="00796D65" w:rsidRPr="000B3117">
        <w:rPr>
          <w:rFonts w:ascii="Arial" w:hAnsi="Arial" w:cs="Arial"/>
          <w:sz w:val="21"/>
          <w:szCs w:val="21"/>
          <w:shd w:val="clear" w:color="auto" w:fill="FFFFFF"/>
        </w:rPr>
        <w:t>, Sorbier des oiseaux</w:t>
      </w:r>
      <w:r w:rsidR="00AF3440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sz w:val="21"/>
          <w:szCs w:val="21"/>
        </w:rPr>
        <w:br/>
      </w:r>
      <w:proofErr w:type="spellStart"/>
      <w:r w:rsidRPr="000B3117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Solanaceae</w:t>
      </w:r>
      <w:proofErr w:type="spellEnd"/>
      <w:r w:rsidRPr="000B3117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Atropa </w:t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bella</w:t>
      </w:r>
      <w:proofErr w:type="spellEnd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-donna</w:t>
      </w:r>
      <w:r w:rsidR="00E94846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-Belladone</w:t>
      </w:r>
      <w:r w:rsidR="005111BC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0B3117">
        <w:rPr>
          <w:rFonts w:ascii="Arial" w:hAnsi="Arial" w:cs="Arial"/>
          <w:sz w:val="21"/>
          <w:szCs w:val="21"/>
        </w:rPr>
        <w:br/>
      </w:r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Solanum </w:t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nigrum</w:t>
      </w:r>
      <w:proofErr w:type="spellEnd"/>
      <w:r w:rsidR="009C533F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-Morelle noire</w:t>
      </w:r>
      <w:r w:rsidR="00B2373F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08169EFF" w14:textId="69E491B5" w:rsidR="00F17F73" w:rsidRPr="000B3117" w:rsidRDefault="00F17F73">
      <w:pPr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</w:pPr>
      <w:proofErr w:type="spellStart"/>
      <w:r w:rsidRPr="000B3117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Viburnaceae</w:t>
      </w:r>
      <w:proofErr w:type="spellEnd"/>
    </w:p>
    <w:p w14:paraId="7EE1D02F" w14:textId="21D52D6D" w:rsidR="00F17F73" w:rsidRPr="000B3117" w:rsidRDefault="00F17F73">
      <w:pPr>
        <w:rPr>
          <w:rFonts w:ascii="Arial" w:hAnsi="Arial" w:cs="Arial"/>
          <w:sz w:val="21"/>
          <w:szCs w:val="21"/>
          <w:shd w:val="clear" w:color="auto" w:fill="FFFFFF"/>
        </w:rPr>
      </w:pP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Sambucus</w:t>
      </w:r>
      <w:proofErr w:type="spellEnd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</w:t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ebulus</w:t>
      </w:r>
      <w:proofErr w:type="spellEnd"/>
      <w:r w:rsidR="001542A1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-Sureau hièble</w:t>
      </w:r>
      <w:r w:rsidR="001542A1" w:rsidRPr="000B3117">
        <w:rPr>
          <w:rFonts w:ascii="Arial" w:hAnsi="Arial" w:cs="Arial"/>
          <w:sz w:val="21"/>
          <w:szCs w:val="21"/>
          <w:shd w:val="clear" w:color="auto" w:fill="FFFFFF"/>
        </w:rPr>
        <w:t>, Yèble</w:t>
      </w:r>
    </w:p>
    <w:p w14:paraId="45BEA492" w14:textId="2B663641" w:rsidR="00311189" w:rsidRPr="000B3117" w:rsidRDefault="00311189" w:rsidP="00311189">
      <w:pPr>
        <w:rPr>
          <w:rFonts w:ascii="Arial" w:hAnsi="Arial" w:cs="Arial"/>
          <w:sz w:val="21"/>
          <w:szCs w:val="21"/>
          <w:shd w:val="clear" w:color="auto" w:fill="FFFFFF"/>
        </w:rPr>
      </w:pP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Sambucus</w:t>
      </w:r>
      <w:proofErr w:type="spellEnd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</w:t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nigra</w:t>
      </w:r>
      <w:proofErr w:type="spellEnd"/>
      <w:r w:rsidR="001542A1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-Sureau noir</w:t>
      </w:r>
    </w:p>
    <w:p w14:paraId="5387AA18" w14:textId="477E0BBF" w:rsidR="00F17F73" w:rsidRPr="000B3117" w:rsidRDefault="00F17F73"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Viburnum </w:t>
      </w:r>
      <w:proofErr w:type="spellStart"/>
      <w:r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>opulus</w:t>
      </w:r>
      <w:proofErr w:type="spellEnd"/>
      <w:r w:rsidR="00E67F9E" w:rsidRPr="000B3117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 L.</w:t>
      </w:r>
      <w:r w:rsidRPr="000B3117">
        <w:rPr>
          <w:rFonts w:ascii="Arial" w:hAnsi="Arial" w:cs="Arial"/>
          <w:sz w:val="21"/>
          <w:szCs w:val="21"/>
          <w:shd w:val="clear" w:color="auto" w:fill="FFFFFF"/>
        </w:rPr>
        <w:t>-Viorne obier</w:t>
      </w:r>
      <w:r w:rsidR="00B2373F" w:rsidRPr="000B311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sectPr w:rsidR="00F17F73" w:rsidRPr="000B3117" w:rsidSect="004B736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0B"/>
    <w:rsid w:val="000B3117"/>
    <w:rsid w:val="000B5B33"/>
    <w:rsid w:val="000B630B"/>
    <w:rsid w:val="000D3DEB"/>
    <w:rsid w:val="00144099"/>
    <w:rsid w:val="00152506"/>
    <w:rsid w:val="001542A1"/>
    <w:rsid w:val="0017245A"/>
    <w:rsid w:val="00177296"/>
    <w:rsid w:val="00201C50"/>
    <w:rsid w:val="00201DD5"/>
    <w:rsid w:val="002302C9"/>
    <w:rsid w:val="002A5C1E"/>
    <w:rsid w:val="002B260E"/>
    <w:rsid w:val="002C1A58"/>
    <w:rsid w:val="00311189"/>
    <w:rsid w:val="003152CA"/>
    <w:rsid w:val="0033274E"/>
    <w:rsid w:val="00340B3B"/>
    <w:rsid w:val="003440F5"/>
    <w:rsid w:val="00392050"/>
    <w:rsid w:val="0039572A"/>
    <w:rsid w:val="003B083A"/>
    <w:rsid w:val="003B1076"/>
    <w:rsid w:val="003B49D3"/>
    <w:rsid w:val="00416E1E"/>
    <w:rsid w:val="004A3549"/>
    <w:rsid w:val="004B7368"/>
    <w:rsid w:val="004C404B"/>
    <w:rsid w:val="004D014A"/>
    <w:rsid w:val="005007DD"/>
    <w:rsid w:val="005111BC"/>
    <w:rsid w:val="00561B08"/>
    <w:rsid w:val="00572781"/>
    <w:rsid w:val="005C31B8"/>
    <w:rsid w:val="00647510"/>
    <w:rsid w:val="0065497E"/>
    <w:rsid w:val="0067218D"/>
    <w:rsid w:val="006B4B29"/>
    <w:rsid w:val="00714D0C"/>
    <w:rsid w:val="00727B1C"/>
    <w:rsid w:val="00760DD7"/>
    <w:rsid w:val="00796D65"/>
    <w:rsid w:val="007A79F4"/>
    <w:rsid w:val="007B6706"/>
    <w:rsid w:val="007E2934"/>
    <w:rsid w:val="00831253"/>
    <w:rsid w:val="009104B7"/>
    <w:rsid w:val="00910899"/>
    <w:rsid w:val="00956177"/>
    <w:rsid w:val="0095795B"/>
    <w:rsid w:val="009868FA"/>
    <w:rsid w:val="00990346"/>
    <w:rsid w:val="009B3EB0"/>
    <w:rsid w:val="009C533F"/>
    <w:rsid w:val="00A10843"/>
    <w:rsid w:val="00A11C28"/>
    <w:rsid w:val="00A6313E"/>
    <w:rsid w:val="00A9562E"/>
    <w:rsid w:val="00AF3440"/>
    <w:rsid w:val="00B1375C"/>
    <w:rsid w:val="00B226E5"/>
    <w:rsid w:val="00B2373F"/>
    <w:rsid w:val="00B73250"/>
    <w:rsid w:val="00B77AAF"/>
    <w:rsid w:val="00B90D98"/>
    <w:rsid w:val="00BA3AE0"/>
    <w:rsid w:val="00C96EC7"/>
    <w:rsid w:val="00C97F38"/>
    <w:rsid w:val="00CE036E"/>
    <w:rsid w:val="00D76310"/>
    <w:rsid w:val="00D83C7D"/>
    <w:rsid w:val="00D852CA"/>
    <w:rsid w:val="00DA278D"/>
    <w:rsid w:val="00E30F02"/>
    <w:rsid w:val="00E37AF2"/>
    <w:rsid w:val="00E67F9E"/>
    <w:rsid w:val="00E8647C"/>
    <w:rsid w:val="00E94846"/>
    <w:rsid w:val="00EC5B70"/>
    <w:rsid w:val="00F17F7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412F"/>
  <w15:chartTrackingRefBased/>
  <w15:docId w15:val="{C0C61FBB-BF5B-4066-BF28-AE3D9D1C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6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6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6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6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6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6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6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6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6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6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6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6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630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630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63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63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63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63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6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6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6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6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6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63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63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630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6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630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6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PERRIN</dc:creator>
  <cp:keywords/>
  <dc:description/>
  <cp:lastModifiedBy>Sylvie PERRIN</cp:lastModifiedBy>
  <cp:revision>5</cp:revision>
  <dcterms:created xsi:type="dcterms:W3CDTF">2025-10-06T08:52:00Z</dcterms:created>
  <dcterms:modified xsi:type="dcterms:W3CDTF">2025-10-06T08:55:00Z</dcterms:modified>
</cp:coreProperties>
</file>